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64DE8"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lang w:val="en-GB" w:eastAsia="en-GB"/>
        </w:rPr>
        <w:drawing>
          <wp:anchor distT="0" distB="0" distL="114935" distR="114935" simplePos="0" relativeHeight="251658240" behindDoc="0" locked="0" layoutInCell="1" allowOverlap="1" wp14:anchorId="7D5C1948" wp14:editId="5142D518">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9E7A8E1" w14:textId="77777777" w:rsidR="002E13EE" w:rsidRDefault="002E13EE" w:rsidP="002D50E6">
      <w:pPr>
        <w:pStyle w:val="Textebrut"/>
        <w:rPr>
          <w:rFonts w:asciiTheme="minorHAnsi" w:hAnsiTheme="minorHAnsi" w:cstheme="minorHAnsi"/>
          <w:b/>
          <w:sz w:val="32"/>
          <w:szCs w:val="32"/>
          <w:u w:val="single"/>
        </w:rPr>
      </w:pPr>
    </w:p>
    <w:p w14:paraId="57469348" w14:textId="77777777" w:rsidR="002E13EE" w:rsidRDefault="002E13EE" w:rsidP="002D50E6">
      <w:pPr>
        <w:pStyle w:val="Textebrut"/>
        <w:rPr>
          <w:rFonts w:asciiTheme="minorHAnsi" w:hAnsiTheme="minorHAnsi" w:cstheme="minorHAnsi"/>
          <w:b/>
          <w:sz w:val="32"/>
          <w:szCs w:val="32"/>
          <w:u w:val="single"/>
        </w:rPr>
      </w:pPr>
    </w:p>
    <w:p w14:paraId="498D1F4D" w14:textId="77777777" w:rsidR="002E13EE" w:rsidRDefault="002E13EE" w:rsidP="002D50E6">
      <w:pPr>
        <w:pStyle w:val="Textebrut"/>
        <w:rPr>
          <w:rFonts w:asciiTheme="minorHAnsi" w:hAnsiTheme="minorHAnsi" w:cstheme="minorHAnsi"/>
          <w:b/>
          <w:sz w:val="32"/>
          <w:szCs w:val="32"/>
          <w:u w:val="single"/>
        </w:rPr>
      </w:pPr>
    </w:p>
    <w:p w14:paraId="45F6A743"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290074C0"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227B8A76"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répertoire</w:t>
            </w:r>
          </w:p>
          <w:p w14:paraId="787B9187" w14:textId="77777777" w:rsidR="002D50E6" w:rsidRPr="0097037A" w:rsidRDefault="002D50E6" w:rsidP="00E90939">
            <w:pPr>
              <w:ind w:right="252"/>
              <w:rPr>
                <w:rFonts w:ascii="Calibri" w:hAnsi="Calibri"/>
                <w:sz w:val="16"/>
                <w:szCs w:val="16"/>
              </w:rPr>
            </w:pPr>
          </w:p>
          <w:p w14:paraId="378ADEE1" w14:textId="77777777" w:rsidR="002D50E6" w:rsidRPr="0097037A" w:rsidRDefault="005B7DC7" w:rsidP="00E90939">
            <w:pPr>
              <w:rPr>
                <w:rFonts w:ascii="Calibri" w:hAnsi="Calibri"/>
                <w:b/>
                <w:bCs/>
              </w:rPr>
            </w:pPr>
            <w:r>
              <w:rPr>
                <w:rFonts w:ascii="Calibri" w:hAnsi="Calibri"/>
                <w:b/>
                <w:bCs/>
              </w:rPr>
              <w:t>2022</w:t>
            </w:r>
            <w:r w:rsidR="002D50E6" w:rsidRPr="0097037A">
              <w:rPr>
                <w:rFonts w:ascii="Calibri" w:hAnsi="Calibri"/>
                <w:b/>
                <w:bCs/>
              </w:rPr>
              <w:t>/</w:t>
            </w:r>
          </w:p>
          <w:p w14:paraId="65953ADF" w14:textId="77777777" w:rsidR="002D50E6" w:rsidRPr="0097037A" w:rsidRDefault="002D50E6" w:rsidP="00E90939">
            <w:pPr>
              <w:rPr>
                <w:rFonts w:ascii="Calibri" w:hAnsi="Calibri"/>
                <w:sz w:val="16"/>
                <w:szCs w:val="16"/>
              </w:rPr>
            </w:pPr>
          </w:p>
        </w:tc>
      </w:tr>
      <w:tr w:rsidR="002D50E6" w:rsidRPr="0063600A" w14:paraId="4C02BC7F"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118BA745" w14:textId="77777777" w:rsidR="002D50E6" w:rsidRPr="0097037A" w:rsidRDefault="002D50E6" w:rsidP="00E90939">
            <w:pPr>
              <w:snapToGrid w:val="0"/>
              <w:ind w:right="252"/>
              <w:rPr>
                <w:rFonts w:ascii="Calibri" w:hAnsi="Calibri"/>
                <w:sz w:val="18"/>
              </w:rPr>
            </w:pPr>
            <w:r>
              <w:rPr>
                <w:rFonts w:ascii="Calibri" w:hAnsi="Calibri"/>
                <w:sz w:val="18"/>
              </w:rPr>
              <w:t>date du jugement</w:t>
            </w:r>
          </w:p>
          <w:p w14:paraId="359CBA6A" w14:textId="77777777" w:rsidR="002D50E6" w:rsidRPr="0097037A" w:rsidRDefault="002D50E6" w:rsidP="00E90939">
            <w:pPr>
              <w:rPr>
                <w:rFonts w:ascii="Calibri" w:hAnsi="Calibri"/>
                <w:b/>
              </w:rPr>
            </w:pPr>
          </w:p>
          <w:p w14:paraId="58A83EC3" w14:textId="222704BC" w:rsidR="002D50E6" w:rsidRPr="0097037A" w:rsidRDefault="00272466" w:rsidP="00E90939">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2-09-22T00:00:00Z">
                  <w:dateFormat w:val="dd/MM/yyyy"/>
                  <w:lid w:val="fr-BE"/>
                  <w:storeMappedDataAs w:val="dateTime"/>
                  <w:calendar w:val="gregorian"/>
                </w:date>
              </w:sdtPr>
              <w:sdtEndPr/>
              <w:sdtContent>
                <w:r w:rsidR="0046000D">
                  <w:rPr>
                    <w:rFonts w:asciiTheme="minorHAnsi" w:hAnsiTheme="minorHAnsi" w:cstheme="minorHAnsi"/>
                    <w:b/>
                    <w:sz w:val="32"/>
                    <w:szCs w:val="32"/>
                    <w:u w:val="single"/>
                  </w:rPr>
                  <w:t>22/09/2022</w:t>
                </w:r>
              </w:sdtContent>
            </w:sdt>
            <w:r w:rsidR="00F30CB5" w:rsidRPr="0097037A">
              <w:rPr>
                <w:rFonts w:ascii="Calibri" w:hAnsi="Calibri"/>
                <w:b/>
              </w:rPr>
              <w:t xml:space="preserve"> </w:t>
            </w:r>
          </w:p>
          <w:p w14:paraId="497C98E7" w14:textId="77777777" w:rsidR="002D50E6" w:rsidRPr="0097037A" w:rsidRDefault="002D50E6" w:rsidP="00E90939">
            <w:pPr>
              <w:rPr>
                <w:rFonts w:ascii="Calibri" w:hAnsi="Calibri"/>
                <w:sz w:val="16"/>
                <w:szCs w:val="16"/>
              </w:rPr>
            </w:pPr>
          </w:p>
        </w:tc>
      </w:tr>
      <w:tr w:rsidR="002D50E6" w:rsidRPr="0097037A" w14:paraId="00AF91B5"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2006212A"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rôle</w:t>
            </w:r>
          </w:p>
          <w:p w14:paraId="2633179C" w14:textId="77777777" w:rsidR="002D50E6" w:rsidRPr="004D4CC3" w:rsidRDefault="002D50E6" w:rsidP="00E90939">
            <w:pPr>
              <w:ind w:right="252"/>
              <w:rPr>
                <w:rFonts w:ascii="Calibri" w:hAnsi="Calibri"/>
                <w:sz w:val="18"/>
                <w:szCs w:val="18"/>
              </w:rPr>
            </w:pPr>
          </w:p>
          <w:p w14:paraId="111D7CDD" w14:textId="77777777" w:rsidR="002D50E6" w:rsidRPr="004D4CC3" w:rsidRDefault="002D50E6" w:rsidP="00E90939">
            <w:pPr>
              <w:rPr>
                <w:rFonts w:ascii="Calibri" w:hAnsi="Calibri"/>
                <w:b/>
                <w:sz w:val="20"/>
                <w:szCs w:val="20"/>
              </w:rPr>
            </w:pPr>
            <w:r w:rsidRPr="0046000D">
              <w:rPr>
                <w:rFonts w:ascii="Calibri" w:hAnsi="Calibri" w:cs="Calibri"/>
                <w:b/>
                <w:bCs/>
                <w:szCs w:val="22"/>
              </w:rPr>
              <w:t>R.G. : 22/ 2375/ A</w:t>
            </w:r>
            <w:r w:rsidRPr="004D4CC3">
              <w:rPr>
                <w:rFonts w:ascii="Calibri" w:hAnsi="Calibri"/>
                <w:b/>
                <w:sz w:val="20"/>
                <w:szCs w:val="20"/>
              </w:rPr>
              <w:t xml:space="preserve"> </w:t>
            </w:r>
          </w:p>
          <w:p w14:paraId="334BDED0" w14:textId="77777777" w:rsidR="002D50E6" w:rsidRPr="0097037A" w:rsidRDefault="002D50E6" w:rsidP="00E90939">
            <w:pPr>
              <w:rPr>
                <w:rFonts w:ascii="Calibri" w:hAnsi="Calibri"/>
                <w:sz w:val="16"/>
                <w:szCs w:val="16"/>
              </w:rPr>
            </w:pPr>
          </w:p>
        </w:tc>
      </w:tr>
    </w:tbl>
    <w:p w14:paraId="6A756C72"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55E70C49" w14:textId="77777777" w:rsidTr="00BB2F46">
        <w:trPr>
          <w:trHeight w:val="4428"/>
        </w:trPr>
        <w:tc>
          <w:tcPr>
            <w:tcW w:w="5544" w:type="dxa"/>
          </w:tcPr>
          <w:p w14:paraId="35CE4B40"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4D0EAD81" w14:textId="77777777" w:rsidTr="00E90939">
              <w:trPr>
                <w:trHeight w:val="1871"/>
              </w:trPr>
              <w:tc>
                <w:tcPr>
                  <w:tcW w:w="2256" w:type="dxa"/>
                  <w:tcBorders>
                    <w:top w:val="single" w:sz="4" w:space="0" w:color="808080"/>
                    <w:left w:val="single" w:sz="4" w:space="0" w:color="808080"/>
                    <w:bottom w:val="single" w:sz="4" w:space="0" w:color="808080"/>
                  </w:tcBorders>
                  <w:vAlign w:val="center"/>
                </w:tcPr>
                <w:p w14:paraId="4629A287" w14:textId="77777777" w:rsidR="00BB2F46" w:rsidRPr="0097037A" w:rsidRDefault="00BB2F46" w:rsidP="00272466">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464CEB6F" w14:textId="77777777" w:rsidR="00BB2F46" w:rsidRPr="0097037A" w:rsidRDefault="00BB2F46" w:rsidP="00272466">
                  <w:pPr>
                    <w:framePr w:hSpace="141" w:wrap="around" w:vAnchor="text" w:hAnchor="text" w:x="3205" w:y="-3719"/>
                    <w:rPr>
                      <w:rFonts w:ascii="Calibri" w:eastAsia="SimSun" w:hAnsi="Calibri" w:cs="Times New Roman"/>
                      <w:color w:val="808080"/>
                      <w:sz w:val="18"/>
                      <w:szCs w:val="18"/>
                    </w:rPr>
                  </w:pPr>
                </w:p>
                <w:p w14:paraId="0FF0EBBA" w14:textId="77777777" w:rsidR="00BB2F46" w:rsidRPr="0097037A" w:rsidRDefault="00BB2F46" w:rsidP="00272466">
                  <w:pPr>
                    <w:framePr w:hSpace="141" w:wrap="around" w:vAnchor="text" w:hAnchor="text" w:x="3205" w:y="-3719"/>
                    <w:rPr>
                      <w:rFonts w:ascii="Calibri" w:eastAsia="SimSun" w:hAnsi="Calibri" w:cs="Times New Roman"/>
                      <w:color w:val="808080"/>
                      <w:sz w:val="18"/>
                      <w:szCs w:val="18"/>
                    </w:rPr>
                  </w:pPr>
                </w:p>
                <w:p w14:paraId="288FEF5A" w14:textId="77777777" w:rsidR="00BB2F46" w:rsidRPr="0097037A" w:rsidRDefault="00BB2F46" w:rsidP="00272466">
                  <w:pPr>
                    <w:framePr w:hSpace="141" w:wrap="around" w:vAnchor="text" w:hAnchor="text" w:x="3205" w:y="-3719"/>
                    <w:rPr>
                      <w:rFonts w:ascii="Calibri" w:eastAsia="SimSun" w:hAnsi="Calibri" w:cs="Times New Roman"/>
                      <w:color w:val="808080"/>
                      <w:sz w:val="18"/>
                      <w:szCs w:val="18"/>
                    </w:rPr>
                  </w:pPr>
                </w:p>
                <w:p w14:paraId="34DE0CB0" w14:textId="77777777" w:rsidR="00BB2F46" w:rsidRPr="0097037A" w:rsidRDefault="00BB2F46" w:rsidP="00272466">
                  <w:pPr>
                    <w:framePr w:hSpace="141" w:wrap="around" w:vAnchor="text" w:hAnchor="text" w:x="3205" w:y="-3719"/>
                    <w:rPr>
                      <w:rFonts w:ascii="Calibri" w:eastAsia="SimSun" w:hAnsi="Calibri" w:cs="Times New Roman"/>
                      <w:color w:val="808080"/>
                      <w:sz w:val="18"/>
                      <w:szCs w:val="18"/>
                    </w:rPr>
                  </w:pPr>
                </w:p>
                <w:p w14:paraId="4599903B" w14:textId="77777777" w:rsidR="00BB2F46" w:rsidRPr="0097037A" w:rsidRDefault="00BB2F46" w:rsidP="00272466">
                  <w:pPr>
                    <w:framePr w:hSpace="141" w:wrap="around" w:vAnchor="text" w:hAnchor="text" w:x="3205" w:y="-3719"/>
                    <w:rPr>
                      <w:rFonts w:ascii="Calibri" w:eastAsia="SimSun" w:hAnsi="Calibri" w:cs="Times New Roman"/>
                      <w:color w:val="808080"/>
                      <w:sz w:val="18"/>
                      <w:szCs w:val="18"/>
                    </w:rPr>
                  </w:pPr>
                </w:p>
                <w:p w14:paraId="2F3F0E89" w14:textId="77777777" w:rsidR="00BB2F46" w:rsidRPr="0097037A" w:rsidRDefault="00BB2F46" w:rsidP="00272466">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211D7537" w14:textId="77777777" w:rsidR="00BB2F46" w:rsidRPr="0097037A" w:rsidRDefault="00BB2F46" w:rsidP="00272466">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0226717C" w14:textId="77777777" w:rsidR="00BB2F46" w:rsidRPr="0097037A" w:rsidRDefault="00BB2F46" w:rsidP="00272466">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17DC65DC" w14:textId="77777777" w:rsidR="00BB2F46" w:rsidRPr="0097037A" w:rsidRDefault="00BB2F46" w:rsidP="00272466">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7D3C6B28" w14:textId="77777777" w:rsidR="00BB2F46" w:rsidRPr="0097037A" w:rsidRDefault="00BB2F46" w:rsidP="00272466">
                  <w:pPr>
                    <w:framePr w:hSpace="141" w:wrap="around" w:vAnchor="text" w:hAnchor="text" w:x="3205" w:y="-3719"/>
                    <w:rPr>
                      <w:rFonts w:ascii="Calibri" w:eastAsia="SimSun" w:hAnsi="Calibri" w:cs="Times New Roman"/>
                      <w:color w:val="808080"/>
                      <w:sz w:val="18"/>
                      <w:szCs w:val="18"/>
                    </w:rPr>
                  </w:pPr>
                </w:p>
                <w:p w14:paraId="11E7E441" w14:textId="77777777" w:rsidR="00BB2F46" w:rsidRPr="0097037A" w:rsidRDefault="00BB2F46" w:rsidP="00272466">
                  <w:pPr>
                    <w:framePr w:hSpace="141" w:wrap="around" w:vAnchor="text" w:hAnchor="text" w:x="3205" w:y="-3719"/>
                    <w:rPr>
                      <w:rFonts w:ascii="Calibri" w:eastAsia="SimSun" w:hAnsi="Calibri" w:cs="Times New Roman"/>
                      <w:color w:val="808080"/>
                      <w:sz w:val="18"/>
                      <w:szCs w:val="18"/>
                    </w:rPr>
                  </w:pPr>
                </w:p>
                <w:p w14:paraId="082C5BDF" w14:textId="77777777" w:rsidR="00BB2F46" w:rsidRPr="0097037A" w:rsidRDefault="00BB2F46" w:rsidP="00272466">
                  <w:pPr>
                    <w:framePr w:hSpace="141" w:wrap="around" w:vAnchor="text" w:hAnchor="text" w:x="3205" w:y="-3719"/>
                    <w:rPr>
                      <w:rFonts w:ascii="Calibri" w:eastAsia="SimSun" w:hAnsi="Calibri" w:cs="Times New Roman"/>
                      <w:color w:val="808080"/>
                      <w:sz w:val="18"/>
                      <w:szCs w:val="18"/>
                    </w:rPr>
                  </w:pPr>
                </w:p>
                <w:p w14:paraId="28CD2DB7" w14:textId="77777777" w:rsidR="00BB2F46" w:rsidRPr="0097037A" w:rsidRDefault="00BB2F46" w:rsidP="00272466">
                  <w:pPr>
                    <w:framePr w:hSpace="141" w:wrap="around" w:vAnchor="text" w:hAnchor="text" w:x="3205" w:y="-3719"/>
                    <w:rPr>
                      <w:rFonts w:ascii="Calibri" w:eastAsia="SimSun" w:hAnsi="Calibri" w:cs="Times New Roman"/>
                      <w:color w:val="808080"/>
                      <w:sz w:val="18"/>
                      <w:szCs w:val="18"/>
                    </w:rPr>
                  </w:pPr>
                </w:p>
                <w:p w14:paraId="625F85B1" w14:textId="77777777" w:rsidR="00BB2F46" w:rsidRPr="0097037A" w:rsidRDefault="00BB2F46" w:rsidP="00272466">
                  <w:pPr>
                    <w:framePr w:hSpace="141" w:wrap="around" w:vAnchor="text" w:hAnchor="text" w:x="3205" w:y="-3719"/>
                    <w:rPr>
                      <w:rFonts w:ascii="Calibri" w:eastAsia="SimSun" w:hAnsi="Calibri" w:cs="Times New Roman"/>
                      <w:color w:val="808080"/>
                      <w:sz w:val="18"/>
                      <w:szCs w:val="18"/>
                    </w:rPr>
                  </w:pPr>
                </w:p>
                <w:p w14:paraId="0598CAB2" w14:textId="77777777" w:rsidR="00BB2F46" w:rsidRPr="0097037A" w:rsidRDefault="00BB2F46" w:rsidP="00272466">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51A4B7A6" w14:textId="77777777" w:rsidR="00BB2F46" w:rsidRPr="0097037A" w:rsidRDefault="00BB2F46" w:rsidP="00272466">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372642DB" w14:textId="77777777" w:rsidR="00BB2F46" w:rsidRPr="0097037A" w:rsidRDefault="00BB2F46" w:rsidP="00272466">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51DFA672" w14:textId="77777777" w:rsidR="00BB2F46" w:rsidRPr="0097037A" w:rsidRDefault="00BB2F46" w:rsidP="00272466">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0C0149EB" w14:textId="77777777" w:rsidR="00BB2F46" w:rsidRPr="0097037A" w:rsidRDefault="00BB2F46" w:rsidP="00272466">
                  <w:pPr>
                    <w:framePr w:hSpace="141" w:wrap="around" w:vAnchor="text" w:hAnchor="text" w:x="3205" w:y="-3719"/>
                    <w:rPr>
                      <w:rFonts w:ascii="Calibri" w:eastAsia="SimSun" w:hAnsi="Calibri" w:cs="Times New Roman"/>
                      <w:color w:val="808080"/>
                      <w:sz w:val="18"/>
                      <w:szCs w:val="18"/>
                    </w:rPr>
                  </w:pPr>
                </w:p>
                <w:p w14:paraId="287D826E" w14:textId="77777777" w:rsidR="00BB2F46" w:rsidRPr="0097037A" w:rsidRDefault="00BB2F46" w:rsidP="00272466">
                  <w:pPr>
                    <w:framePr w:hSpace="141" w:wrap="around" w:vAnchor="text" w:hAnchor="text" w:x="3205" w:y="-3719"/>
                    <w:rPr>
                      <w:rFonts w:ascii="Calibri" w:eastAsia="SimSun" w:hAnsi="Calibri" w:cs="Times New Roman"/>
                      <w:color w:val="808080"/>
                      <w:sz w:val="18"/>
                      <w:szCs w:val="18"/>
                    </w:rPr>
                  </w:pPr>
                </w:p>
                <w:p w14:paraId="7201896E" w14:textId="77777777" w:rsidR="00BB2F46" w:rsidRPr="0097037A" w:rsidRDefault="00BB2F46" w:rsidP="00272466">
                  <w:pPr>
                    <w:framePr w:hSpace="141" w:wrap="around" w:vAnchor="text" w:hAnchor="text" w:x="3205" w:y="-3719"/>
                    <w:rPr>
                      <w:rFonts w:ascii="Calibri" w:eastAsia="SimSun" w:hAnsi="Calibri" w:cs="Times New Roman"/>
                      <w:color w:val="808080"/>
                      <w:sz w:val="18"/>
                      <w:szCs w:val="18"/>
                    </w:rPr>
                  </w:pPr>
                </w:p>
                <w:p w14:paraId="40022823" w14:textId="77777777" w:rsidR="00BB2F46" w:rsidRPr="0097037A" w:rsidRDefault="00BB2F46" w:rsidP="00272466">
                  <w:pPr>
                    <w:framePr w:hSpace="141" w:wrap="around" w:vAnchor="text" w:hAnchor="text" w:x="3205" w:y="-3719"/>
                    <w:rPr>
                      <w:rFonts w:ascii="Calibri" w:eastAsia="SimSun" w:hAnsi="Calibri" w:cs="Times New Roman"/>
                      <w:color w:val="808080"/>
                      <w:sz w:val="18"/>
                      <w:szCs w:val="18"/>
                    </w:rPr>
                  </w:pPr>
                </w:p>
                <w:p w14:paraId="2DCAA533" w14:textId="77777777" w:rsidR="00BB2F46" w:rsidRPr="0097037A" w:rsidRDefault="00BB2F46" w:rsidP="00272466">
                  <w:pPr>
                    <w:framePr w:hSpace="141" w:wrap="around" w:vAnchor="text" w:hAnchor="text" w:x="3205" w:y="-3719"/>
                    <w:rPr>
                      <w:rFonts w:ascii="Calibri" w:eastAsia="SimSun" w:hAnsi="Calibri" w:cs="Times New Roman"/>
                      <w:color w:val="808080"/>
                      <w:sz w:val="18"/>
                      <w:szCs w:val="18"/>
                    </w:rPr>
                  </w:pPr>
                </w:p>
                <w:p w14:paraId="5230713D" w14:textId="77777777" w:rsidR="00BB2F46" w:rsidRPr="0097037A" w:rsidRDefault="00BB2F46" w:rsidP="00272466">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27751797" w14:textId="77777777" w:rsidR="00BB2F46" w:rsidRPr="0097037A" w:rsidRDefault="00BB2F46" w:rsidP="00272466">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5216BAF2" w14:textId="77777777" w:rsidR="00BB2F46" w:rsidRPr="0097037A" w:rsidRDefault="00BB2F46" w:rsidP="00272466">
                  <w:pPr>
                    <w:framePr w:hSpace="141" w:wrap="around" w:vAnchor="text" w:hAnchor="text" w:x="3205" w:y="-3719"/>
                    <w:rPr>
                      <w:rFonts w:ascii="Calibri" w:eastAsia="SimSun" w:hAnsi="Calibri" w:cs="Times New Roman"/>
                      <w:color w:val="808080"/>
                      <w:sz w:val="8"/>
                      <w:szCs w:val="8"/>
                    </w:rPr>
                  </w:pPr>
                </w:p>
              </w:tc>
            </w:tr>
          </w:tbl>
          <w:p w14:paraId="472314AA" w14:textId="77777777" w:rsidR="00BB2F46" w:rsidRDefault="00BB2F46" w:rsidP="00BB2F46"/>
          <w:p w14:paraId="27DC9FB1" w14:textId="77777777" w:rsidR="00BB2F46" w:rsidRDefault="00BB2F46" w:rsidP="00BB2F46"/>
        </w:tc>
      </w:tr>
    </w:tbl>
    <w:p w14:paraId="1BCF3532" w14:textId="77777777" w:rsidR="002D50E6" w:rsidRPr="0097037A" w:rsidRDefault="002D50E6" w:rsidP="002D50E6"/>
    <w:p w14:paraId="77388F7C"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66CB16BD" w14:textId="77777777" w:rsidTr="00E90939">
        <w:tc>
          <w:tcPr>
            <w:tcW w:w="389" w:type="dxa"/>
            <w:vAlign w:val="center"/>
          </w:tcPr>
          <w:p w14:paraId="4FE57D75" w14:textId="77777777" w:rsidR="002D50E6" w:rsidRPr="0097037A" w:rsidRDefault="002D50E6" w:rsidP="00E90939">
            <w:pPr>
              <w:snapToGrid w:val="0"/>
              <w:ind w:left="-113"/>
              <w:rPr>
                <w:rFonts w:ascii="Wingdings" w:hAnsi="Wingdings"/>
                <w:sz w:val="32"/>
              </w:rPr>
            </w:pPr>
            <w:r w:rsidRPr="0097037A">
              <w:rPr>
                <w:rFonts w:ascii="Wingdings" w:hAnsi="Wingdings"/>
                <w:sz w:val="32"/>
              </w:rPr>
              <w:t></w:t>
            </w:r>
          </w:p>
        </w:tc>
        <w:tc>
          <w:tcPr>
            <w:tcW w:w="2419" w:type="dxa"/>
            <w:vAlign w:val="center"/>
          </w:tcPr>
          <w:p w14:paraId="320AE39F" w14:textId="77777777" w:rsidR="002D50E6" w:rsidRPr="0097037A" w:rsidRDefault="002D50E6" w:rsidP="00E90939">
            <w:pPr>
              <w:snapToGrid w:val="0"/>
              <w:rPr>
                <w:rFonts w:ascii="Calibri" w:hAnsi="Calibri"/>
                <w:sz w:val="18"/>
              </w:rPr>
            </w:pPr>
            <w:r w:rsidRPr="0097037A">
              <w:rPr>
                <w:rFonts w:ascii="Calibri" w:hAnsi="Calibri"/>
                <w:sz w:val="18"/>
              </w:rPr>
              <w:t>ne pas présenter à l’inspecteur</w:t>
            </w:r>
          </w:p>
        </w:tc>
      </w:tr>
    </w:tbl>
    <w:p w14:paraId="1834318C"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6351DFEB" w14:textId="77777777" w:rsidTr="002E13EE">
        <w:trPr>
          <w:gridBefore w:val="2"/>
          <w:wBefore w:w="3768" w:type="dxa"/>
          <w:trHeight w:val="5155"/>
        </w:trPr>
        <w:tc>
          <w:tcPr>
            <w:tcW w:w="5460" w:type="dxa"/>
          </w:tcPr>
          <w:p w14:paraId="255D7604"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0D854D19" w14:textId="77777777" w:rsidR="00BB2F46" w:rsidRPr="0097037A" w:rsidRDefault="00BB2F46" w:rsidP="00BB2F46">
            <w:pPr>
              <w:pStyle w:val="Plattetekstinspringen2"/>
              <w:ind w:left="0"/>
              <w:rPr>
                <w:rFonts w:ascii="Calibri" w:hAnsi="Calibri"/>
                <w:b/>
                <w:sz w:val="36"/>
                <w:szCs w:val="36"/>
                <w:lang w:val="fr-BE"/>
              </w:rPr>
            </w:pPr>
          </w:p>
          <w:p w14:paraId="4DEB8329"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5F1395E2" w14:textId="77777777" w:rsidR="00BB2F46" w:rsidRPr="0097037A" w:rsidRDefault="00BB2F46" w:rsidP="00BB2F46">
            <w:pPr>
              <w:rPr>
                <w:rFonts w:ascii="Calibri" w:hAnsi="Calibri"/>
                <w:sz w:val="36"/>
                <w:szCs w:val="36"/>
              </w:rPr>
            </w:pPr>
          </w:p>
          <w:p w14:paraId="0D69DEB7" w14:textId="4DED7770" w:rsidR="00BB2F46" w:rsidRPr="0097037A" w:rsidRDefault="00BB2F46" w:rsidP="00BB2F46">
            <w:pPr>
              <w:rPr>
                <w:rFonts w:ascii="Calibri" w:hAnsi="Calibri"/>
                <w:sz w:val="36"/>
                <w:szCs w:val="36"/>
              </w:rPr>
            </w:pPr>
            <w:r w:rsidRPr="0097037A">
              <w:rPr>
                <w:rFonts w:ascii="Calibri" w:hAnsi="Calibri"/>
                <w:sz w:val="36"/>
                <w:szCs w:val="36"/>
              </w:rPr>
              <w:t xml:space="preserve"> </w:t>
            </w:r>
            <w:r w:rsidRPr="00051E30">
              <w:rPr>
                <w:rFonts w:ascii="Calibri" w:hAnsi="Calibri" w:cs="Calibri"/>
                <w:b/>
                <w:sz w:val="32"/>
                <w:szCs w:val="32"/>
                <w:u w:val="single"/>
              </w:rPr>
              <w:t xml:space="preserve">Septième chambre </w:t>
            </w:r>
          </w:p>
          <w:p w14:paraId="3191BD44" w14:textId="77777777" w:rsidR="00BB2F46" w:rsidRDefault="00BB2F46" w:rsidP="00BB2F46">
            <w:pPr>
              <w:rPr>
                <w:rFonts w:ascii="Calibri" w:hAnsi="Calibri"/>
                <w:sz w:val="36"/>
                <w:szCs w:val="36"/>
                <w:lang w:val="nl-NL"/>
              </w:rPr>
            </w:pPr>
          </w:p>
          <w:p w14:paraId="3F16A8AE" w14:textId="77777777" w:rsidR="00BB2F46" w:rsidRDefault="00BB2F46" w:rsidP="002D50E6">
            <w:pPr>
              <w:pStyle w:val="Textebrut"/>
              <w:rPr>
                <w:rFonts w:asciiTheme="minorHAnsi" w:hAnsiTheme="minorHAnsi" w:cstheme="minorHAnsi"/>
                <w:b/>
                <w:sz w:val="32"/>
                <w:szCs w:val="32"/>
                <w:u w:val="single"/>
              </w:rPr>
            </w:pPr>
          </w:p>
        </w:tc>
      </w:tr>
      <w:tr w:rsidR="00BB2F46" w14:paraId="41DFD3AD" w14:textId="77777777" w:rsidTr="00BB2F46">
        <w:trPr>
          <w:gridAfter w:val="2"/>
          <w:wAfter w:w="5820" w:type="dxa"/>
          <w:trHeight w:val="936"/>
        </w:trPr>
        <w:tc>
          <w:tcPr>
            <w:tcW w:w="3408" w:type="dxa"/>
          </w:tcPr>
          <w:p w14:paraId="570829DD"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6F3AE7E9" w14:textId="77777777" w:rsidR="00BB2F46" w:rsidRDefault="00BB2F46" w:rsidP="00BB2F46">
            <w:pPr>
              <w:pStyle w:val="Textebrut"/>
              <w:ind w:left="600"/>
              <w:rPr>
                <w:rFonts w:asciiTheme="minorHAnsi" w:hAnsiTheme="minorHAnsi" w:cstheme="minorHAnsi"/>
                <w:b/>
                <w:sz w:val="32"/>
                <w:szCs w:val="32"/>
                <w:u w:val="single"/>
              </w:rPr>
            </w:pPr>
          </w:p>
        </w:tc>
      </w:tr>
      <w:tr w:rsidR="00BB2F46" w14:paraId="6960AEBD" w14:textId="77777777" w:rsidTr="00BB2F46">
        <w:trPr>
          <w:gridAfter w:val="2"/>
          <w:wAfter w:w="5820" w:type="dxa"/>
          <w:trHeight w:val="936"/>
        </w:trPr>
        <w:tc>
          <w:tcPr>
            <w:tcW w:w="3408" w:type="dxa"/>
          </w:tcPr>
          <w:p w14:paraId="42C85B68"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1B676A2B" w14:textId="77777777" w:rsidR="00BB2F46" w:rsidRPr="0097037A" w:rsidRDefault="00BB2F46" w:rsidP="00BB2F46">
            <w:pPr>
              <w:snapToGrid w:val="0"/>
              <w:ind w:right="252"/>
              <w:rPr>
                <w:rFonts w:ascii="Calibri" w:hAnsi="Calibri"/>
                <w:sz w:val="18"/>
              </w:rPr>
            </w:pPr>
          </w:p>
        </w:tc>
      </w:tr>
    </w:tbl>
    <w:p w14:paraId="3D1C6E90" w14:textId="77777777" w:rsidR="00BB2F46" w:rsidRPr="008A5ACB" w:rsidRDefault="00BB2F46" w:rsidP="00BB2F46">
      <w:pPr>
        <w:pStyle w:val="Textebrut"/>
        <w:rPr>
          <w:rFonts w:asciiTheme="minorHAnsi" w:hAnsiTheme="minorHAnsi" w:cstheme="minorHAnsi"/>
          <w:b/>
          <w:sz w:val="32"/>
          <w:szCs w:val="32"/>
          <w:u w:val="single"/>
        </w:rPr>
      </w:pPr>
    </w:p>
    <w:p w14:paraId="06CA655B" w14:textId="77777777" w:rsidR="00AF4830" w:rsidRDefault="00AF4830" w:rsidP="00AF4830">
      <w:pPr>
        <w:rPr>
          <w:rFonts w:asciiTheme="minorHAnsi" w:hAnsiTheme="minorHAnsi" w:cstheme="minorHAnsi"/>
          <w:b/>
          <w:bCs/>
          <w:color w:val="000000" w:themeColor="text1"/>
          <w:sz w:val="22"/>
          <w:szCs w:val="22"/>
          <w:u w:val="single"/>
          <w:lang w:val="fr-FR" w:bidi="fr-BE"/>
        </w:rPr>
      </w:pPr>
      <w:bookmarkStart w:id="0" w:name="defendeur"/>
      <w:bookmarkStart w:id="1" w:name="niveau"/>
    </w:p>
    <w:p w14:paraId="1D9EFBC6" w14:textId="77777777" w:rsidR="005311A8" w:rsidRDefault="005311A8" w:rsidP="00AF4830">
      <w:pPr>
        <w:rPr>
          <w:rFonts w:asciiTheme="minorHAnsi" w:hAnsiTheme="minorHAnsi" w:cstheme="minorHAnsi"/>
          <w:b/>
          <w:bCs/>
          <w:color w:val="000000" w:themeColor="text1"/>
          <w:sz w:val="22"/>
          <w:szCs w:val="22"/>
          <w:u w:val="single"/>
          <w:lang w:val="fr-FR" w:bidi="fr-BE"/>
        </w:rPr>
      </w:pPr>
    </w:p>
    <w:p w14:paraId="772D98BE" w14:textId="77777777" w:rsidR="008A2294" w:rsidRDefault="008A2294" w:rsidP="00AF4830">
      <w:pPr>
        <w:rPr>
          <w:rFonts w:asciiTheme="minorHAnsi" w:hAnsiTheme="minorHAnsi" w:cstheme="minorHAnsi"/>
          <w:b/>
          <w:bCs/>
          <w:color w:val="000000" w:themeColor="text1"/>
          <w:sz w:val="22"/>
          <w:szCs w:val="22"/>
          <w:lang w:bidi="fr-BE"/>
        </w:rPr>
      </w:pPr>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14:paraId="2B49AB9C" w14:textId="77777777" w:rsidR="008A2294" w:rsidRDefault="008A2294" w:rsidP="00AF4830">
      <w:pPr>
        <w:rPr>
          <w:rFonts w:asciiTheme="minorHAnsi" w:hAnsiTheme="minorHAnsi" w:cstheme="minorHAnsi"/>
          <w:color w:val="000000" w:themeColor="text1"/>
          <w:sz w:val="22"/>
          <w:szCs w:val="22"/>
          <w:lang w:bidi="fr-BE"/>
        </w:rPr>
      </w:pPr>
      <w:r>
        <w:rPr>
          <w:rFonts w:asciiTheme="minorHAnsi" w:hAnsiTheme="minorHAnsi" w:cstheme="minorHAnsi"/>
          <w:b/>
          <w:bCs/>
          <w:color w:val="000000" w:themeColor="text1"/>
          <w:sz w:val="22"/>
          <w:szCs w:val="22"/>
          <w:lang w:bidi="fr-BE"/>
        </w:rPr>
        <w:t xml:space="preserve"> </w:t>
      </w:r>
    </w:p>
    <w:p w14:paraId="44493971" w14:textId="2E3903FC" w:rsidR="008A2294" w:rsidRPr="001141AE" w:rsidRDefault="00FA2BA3" w:rsidP="008A2294">
      <w:pPr>
        <w:widowControl/>
        <w:ind w:left="1365"/>
        <w:rPr>
          <w:rFonts w:asciiTheme="minorHAnsi" w:eastAsia="Arial" w:hAnsiTheme="minorHAnsi" w:cstheme="minorHAnsi"/>
          <w:sz w:val="20"/>
          <w:szCs w:val="20"/>
          <w:highlight w:val="black"/>
          <w:lang w:bidi="fr-BE"/>
        </w:rPr>
      </w:pPr>
      <w:bookmarkStart w:id="2" w:name="demandeur"/>
      <w:r w:rsidRPr="001141AE">
        <w:rPr>
          <w:rFonts w:asciiTheme="minorHAnsi" w:eastAsia="Arial" w:hAnsiTheme="minorHAnsi" w:cstheme="minorHAnsi"/>
          <w:b/>
          <w:bCs/>
          <w:color w:val="000000" w:themeColor="text1"/>
          <w:sz w:val="22"/>
          <w:szCs w:val="22"/>
          <w:highlight w:val="black"/>
          <w:lang w:bidi="fr-BE"/>
        </w:rPr>
        <w:t xml:space="preserve">Monsieur </w:t>
      </w:r>
      <w:r w:rsidR="008A2294" w:rsidRPr="001141AE">
        <w:rPr>
          <w:rFonts w:asciiTheme="minorHAnsi" w:eastAsia="Arial" w:hAnsiTheme="minorHAnsi" w:cstheme="minorHAnsi"/>
          <w:b/>
          <w:bCs/>
          <w:color w:val="000000" w:themeColor="text1"/>
          <w:sz w:val="22"/>
          <w:szCs w:val="22"/>
          <w:highlight w:val="black"/>
          <w:lang w:bidi="fr-BE"/>
        </w:rPr>
        <w:t xml:space="preserve">AFFO </w:t>
      </w:r>
      <w:proofErr w:type="spellStart"/>
      <w:r w:rsidR="008A2294" w:rsidRPr="001141AE">
        <w:rPr>
          <w:rFonts w:asciiTheme="minorHAnsi" w:eastAsia="Arial" w:hAnsiTheme="minorHAnsi" w:cstheme="minorHAnsi"/>
          <w:b/>
          <w:bCs/>
          <w:color w:val="000000" w:themeColor="text1"/>
          <w:sz w:val="22"/>
          <w:szCs w:val="22"/>
          <w:highlight w:val="black"/>
          <w:lang w:bidi="fr-BE"/>
        </w:rPr>
        <w:t>B</w:t>
      </w:r>
      <w:r w:rsidRPr="001141AE">
        <w:rPr>
          <w:rFonts w:asciiTheme="minorHAnsi" w:eastAsia="Arial" w:hAnsiTheme="minorHAnsi" w:cstheme="minorHAnsi"/>
          <w:b/>
          <w:bCs/>
          <w:color w:val="000000" w:themeColor="text1"/>
          <w:sz w:val="22"/>
          <w:szCs w:val="22"/>
          <w:highlight w:val="black"/>
          <w:lang w:bidi="fr-BE"/>
        </w:rPr>
        <w:t>assitou</w:t>
      </w:r>
      <w:proofErr w:type="spellEnd"/>
      <w:r w:rsidR="008A2294" w:rsidRPr="001141AE">
        <w:rPr>
          <w:rFonts w:asciiTheme="minorHAnsi" w:eastAsia="Arial" w:hAnsiTheme="minorHAnsi" w:cstheme="minorHAnsi"/>
          <w:b/>
          <w:bCs/>
          <w:color w:val="000000" w:themeColor="text1"/>
          <w:sz w:val="22"/>
          <w:szCs w:val="22"/>
          <w:highlight w:val="black"/>
          <w:lang w:bidi="fr-BE"/>
        </w:rPr>
        <w:t xml:space="preserve">, </w:t>
      </w:r>
      <w:r w:rsidRPr="001141AE">
        <w:rPr>
          <w:rFonts w:asciiTheme="minorHAnsi" w:eastAsia="Arial" w:hAnsiTheme="minorHAnsi" w:cstheme="minorHAnsi"/>
          <w:color w:val="000000" w:themeColor="text1"/>
          <w:sz w:val="22"/>
          <w:szCs w:val="22"/>
          <w:highlight w:val="black"/>
          <w:lang w:bidi="fr-BE"/>
        </w:rPr>
        <w:t xml:space="preserve">né  le 31.12.1990, </w:t>
      </w:r>
      <w:r w:rsidR="00DF005E" w:rsidRPr="001141AE">
        <w:rPr>
          <w:rFonts w:asciiTheme="minorHAnsi" w:eastAsia="Arial" w:hAnsiTheme="minorHAnsi" w:cstheme="minorHAnsi"/>
          <w:color w:val="000000" w:themeColor="text1"/>
          <w:sz w:val="22"/>
          <w:szCs w:val="22"/>
          <w:highlight w:val="black"/>
          <w:lang w:bidi="fr-BE"/>
        </w:rPr>
        <w:t>de nationalité t</w:t>
      </w:r>
      <w:r w:rsidRPr="001141AE">
        <w:rPr>
          <w:rFonts w:asciiTheme="minorHAnsi" w:eastAsia="Arial" w:hAnsiTheme="minorHAnsi" w:cstheme="minorHAnsi"/>
          <w:color w:val="000000" w:themeColor="text1"/>
          <w:sz w:val="22"/>
          <w:szCs w:val="22"/>
          <w:highlight w:val="black"/>
          <w:lang w:bidi="fr-BE"/>
        </w:rPr>
        <w:t>ogolais</w:t>
      </w:r>
      <w:r w:rsidR="00DF005E" w:rsidRPr="001141AE">
        <w:rPr>
          <w:rFonts w:asciiTheme="minorHAnsi" w:eastAsia="Arial" w:hAnsiTheme="minorHAnsi" w:cstheme="minorHAnsi"/>
          <w:color w:val="000000" w:themeColor="text1"/>
          <w:sz w:val="22"/>
          <w:szCs w:val="22"/>
          <w:highlight w:val="black"/>
          <w:lang w:bidi="fr-BE"/>
        </w:rPr>
        <w:t>e</w:t>
      </w:r>
      <w:r w:rsidRPr="001141AE">
        <w:rPr>
          <w:rFonts w:asciiTheme="minorHAnsi" w:eastAsia="Arial" w:hAnsiTheme="minorHAnsi" w:cstheme="minorHAnsi"/>
          <w:color w:val="000000" w:themeColor="text1"/>
          <w:sz w:val="22"/>
          <w:szCs w:val="22"/>
          <w:highlight w:val="black"/>
          <w:lang w:bidi="fr-BE"/>
        </w:rPr>
        <w:t>, demandeur de protection internationale, SP 9438601, SDF à Liège</w:t>
      </w:r>
    </w:p>
    <w:p w14:paraId="14858287" w14:textId="6B42BB0E" w:rsidR="008A2294" w:rsidRPr="001141AE" w:rsidRDefault="008A2294" w:rsidP="008A2294">
      <w:pPr>
        <w:widowControl/>
        <w:ind w:left="1365"/>
        <w:rPr>
          <w:rFonts w:asciiTheme="minorHAnsi" w:eastAsia="Arial" w:hAnsiTheme="minorHAnsi" w:cstheme="minorHAnsi"/>
          <w:color w:val="000000" w:themeColor="text1"/>
          <w:sz w:val="22"/>
          <w:szCs w:val="22"/>
          <w:highlight w:val="black"/>
          <w:lang w:bidi="fr-BE"/>
        </w:rPr>
      </w:pPr>
    </w:p>
    <w:p w14:paraId="083205B8" w14:textId="241F3FB6" w:rsidR="008A2294" w:rsidRDefault="008A2294" w:rsidP="008A2294">
      <w:pPr>
        <w:widowControl/>
        <w:ind w:left="1365"/>
        <w:rPr>
          <w:rFonts w:asciiTheme="minorHAnsi" w:eastAsia="Arial" w:hAnsiTheme="minorHAnsi" w:cstheme="minorHAnsi"/>
          <w:sz w:val="22"/>
          <w:szCs w:val="22"/>
          <w:lang w:bidi="fr-BE"/>
        </w:rPr>
      </w:pPr>
      <w:r w:rsidRPr="001141AE">
        <w:rPr>
          <w:rFonts w:asciiTheme="minorHAnsi" w:eastAsia="Arial" w:hAnsiTheme="minorHAnsi" w:cstheme="minorHAnsi"/>
          <w:sz w:val="22"/>
          <w:szCs w:val="22"/>
          <w:highlight w:val="black"/>
          <w:u w:val="single"/>
          <w:lang w:bidi="fr-BE"/>
        </w:rPr>
        <w:t>Partie demanderesse</w:t>
      </w:r>
      <w:r w:rsidRPr="001141AE">
        <w:rPr>
          <w:rFonts w:asciiTheme="minorHAnsi" w:eastAsia="Arial" w:hAnsiTheme="minorHAnsi" w:cstheme="minorHAnsi"/>
          <w:sz w:val="22"/>
          <w:szCs w:val="22"/>
          <w:highlight w:val="black"/>
          <w:lang w:bidi="fr-BE"/>
        </w:rPr>
        <w:t xml:space="preserve">, </w:t>
      </w:r>
      <w:r w:rsidR="0046000D" w:rsidRPr="001141AE">
        <w:rPr>
          <w:rFonts w:asciiTheme="minorHAnsi" w:eastAsia="Arial" w:hAnsiTheme="minorHAnsi" w:cstheme="minorHAnsi"/>
          <w:sz w:val="22"/>
          <w:szCs w:val="22"/>
          <w:highlight w:val="black"/>
          <w:lang w:bidi="fr-BE"/>
        </w:rPr>
        <w:t>faisant élection de domicile chez son</w:t>
      </w:r>
      <w:bookmarkStart w:id="3" w:name="demavoc"/>
      <w:r w:rsidR="0046000D" w:rsidRPr="001141AE">
        <w:rPr>
          <w:rFonts w:asciiTheme="minorHAnsi" w:eastAsia="Arial" w:hAnsiTheme="minorHAnsi" w:cstheme="minorHAnsi"/>
          <w:sz w:val="22"/>
          <w:szCs w:val="22"/>
          <w:highlight w:val="black"/>
          <w:lang w:bidi="fr-BE"/>
        </w:rPr>
        <w:t xml:space="preserve"> conseil, </w:t>
      </w:r>
      <w:r w:rsidRPr="001141AE">
        <w:rPr>
          <w:rFonts w:asciiTheme="minorHAnsi" w:eastAsia="Arial" w:hAnsiTheme="minorHAnsi" w:cstheme="minorHAnsi"/>
          <w:sz w:val="22"/>
          <w:szCs w:val="22"/>
          <w:highlight w:val="black"/>
          <w:lang w:bidi="fr-BE"/>
        </w:rPr>
        <w:t xml:space="preserve">Maître ANDRIEN DOMINIQUE, avocat, à 4000  LIEGE, Mont Saint-Martin 22, </w:t>
      </w:r>
      <w:r w:rsidR="0046000D" w:rsidRPr="001141AE">
        <w:rPr>
          <w:rFonts w:asciiTheme="minorHAnsi" w:eastAsia="Arial" w:hAnsiTheme="minorHAnsi" w:cstheme="minorHAnsi"/>
          <w:sz w:val="22"/>
          <w:szCs w:val="22"/>
          <w:highlight w:val="black"/>
          <w:lang w:bidi="fr-BE"/>
        </w:rPr>
        <w:t>et ayant comparu par ce dernier précité</w:t>
      </w:r>
    </w:p>
    <w:p w14:paraId="02122B54" w14:textId="77777777" w:rsidR="008A2294" w:rsidRDefault="008A2294" w:rsidP="008A2294">
      <w:pPr>
        <w:widowControl/>
        <w:ind w:left="1365"/>
        <w:rPr>
          <w:rFonts w:asciiTheme="minorHAnsi" w:eastAsia="Arial" w:hAnsiTheme="minorHAnsi" w:cstheme="minorHAnsi"/>
          <w:sz w:val="22"/>
          <w:szCs w:val="22"/>
          <w:lang w:bidi="fr-BE"/>
        </w:rPr>
      </w:pPr>
    </w:p>
    <w:bookmarkEnd w:id="3"/>
    <w:p w14:paraId="0E14F3EF" w14:textId="77777777" w:rsidR="008A2294" w:rsidRDefault="008A2294" w:rsidP="008A2294">
      <w:pPr>
        <w:widowControl/>
        <w:ind w:left="1350"/>
        <w:jc w:val="both"/>
        <w:rPr>
          <w:rFonts w:asciiTheme="minorHAnsi" w:eastAsia="Arial" w:hAnsiTheme="minorHAnsi" w:cstheme="minorHAnsi"/>
          <w:color w:val="000000" w:themeColor="text1"/>
          <w:sz w:val="22"/>
          <w:szCs w:val="22"/>
          <w:lang w:bidi="fr-BE"/>
        </w:rPr>
      </w:pPr>
    </w:p>
    <w:bookmarkEnd w:id="2"/>
    <w:p w14:paraId="54DED711" w14:textId="77777777" w:rsidR="008A2294" w:rsidRDefault="008A2294" w:rsidP="008A2294">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14:paraId="03ED7D59" w14:textId="77777777" w:rsidR="005B5D9D" w:rsidRPr="0046000D" w:rsidRDefault="005B5D9D" w:rsidP="008A2294">
      <w:pPr>
        <w:widowControl/>
        <w:jc w:val="both"/>
        <w:rPr>
          <w:rFonts w:asciiTheme="minorHAnsi" w:eastAsia="Arial" w:hAnsiTheme="minorHAnsi" w:cstheme="minorHAnsi"/>
          <w:b/>
          <w:color w:val="000000" w:themeColor="text1"/>
          <w:sz w:val="22"/>
          <w:szCs w:val="22"/>
          <w:u w:val="single"/>
          <w:lang w:bidi="fr-BE"/>
        </w:rPr>
      </w:pPr>
    </w:p>
    <w:p w14:paraId="39AA3B0D" w14:textId="77777777" w:rsidR="0046000D" w:rsidRPr="0046000D" w:rsidRDefault="0046000D" w:rsidP="000A7982">
      <w:pPr>
        <w:ind w:left="1418"/>
        <w:jc w:val="both"/>
        <w:rPr>
          <w:rFonts w:asciiTheme="minorHAnsi" w:eastAsia="Arial" w:hAnsiTheme="minorHAnsi" w:cstheme="minorHAnsi"/>
          <w:color w:val="000000" w:themeColor="text1"/>
          <w:sz w:val="22"/>
          <w:szCs w:val="22"/>
          <w:lang w:bidi="fr-BE"/>
        </w:rPr>
      </w:pPr>
      <w:r w:rsidRPr="0046000D">
        <w:rPr>
          <w:rFonts w:asciiTheme="minorHAnsi" w:eastAsia="Arial" w:hAnsiTheme="minorHAnsi" w:cstheme="minorHAnsi"/>
          <w:b/>
          <w:sz w:val="22"/>
          <w:szCs w:val="22"/>
          <w:lang w:val="fr-FR" w:bidi="fr-BE"/>
        </w:rPr>
        <w:t>L’Agence fédérale d'Accueil des Demandeurs d'Asile</w:t>
      </w:r>
      <w:r w:rsidRPr="0046000D">
        <w:rPr>
          <w:rFonts w:asciiTheme="minorHAnsi" w:eastAsia="Arial" w:hAnsiTheme="minorHAnsi" w:cstheme="minorHAnsi"/>
          <w:sz w:val="22"/>
          <w:szCs w:val="22"/>
          <w:lang w:val="fr-FR" w:bidi="fr-BE"/>
        </w:rPr>
        <w:t>,</w:t>
      </w:r>
      <w:r w:rsidRPr="0046000D">
        <w:rPr>
          <w:rFonts w:asciiTheme="minorHAnsi" w:eastAsia="Arial" w:hAnsiTheme="minorHAnsi" w:cstheme="minorHAnsi"/>
          <w:color w:val="0000FF"/>
          <w:sz w:val="22"/>
          <w:szCs w:val="22"/>
          <w:lang w:val="fr-FR" w:bidi="fr-BE"/>
        </w:rPr>
        <w:t xml:space="preserve"> </w:t>
      </w:r>
      <w:r w:rsidRPr="0046000D">
        <w:rPr>
          <w:rFonts w:asciiTheme="minorHAnsi" w:eastAsia="Arial" w:hAnsiTheme="minorHAnsi" w:cstheme="minorHAnsi"/>
          <w:sz w:val="22"/>
          <w:szCs w:val="22"/>
          <w:lang w:val="fr-FR" w:bidi="fr-BE"/>
        </w:rPr>
        <w:t>immatriculé à la B.C.E. sous le numéro 0860.737.913</w:t>
      </w:r>
    </w:p>
    <w:p w14:paraId="7E10885E" w14:textId="176FBE1D" w:rsidR="008A2294" w:rsidRPr="0046000D" w:rsidRDefault="0046000D" w:rsidP="0046000D">
      <w:pPr>
        <w:ind w:left="1418"/>
        <w:rPr>
          <w:rFonts w:asciiTheme="minorHAnsi" w:eastAsia="Arial" w:hAnsiTheme="minorHAnsi" w:cstheme="minorHAnsi"/>
          <w:color w:val="000000" w:themeColor="text1"/>
          <w:sz w:val="22"/>
          <w:szCs w:val="22"/>
          <w:lang w:bidi="fr-BE"/>
        </w:rPr>
      </w:pPr>
      <w:r w:rsidRPr="0046000D">
        <w:rPr>
          <w:rFonts w:asciiTheme="minorHAnsi" w:eastAsia="Arial" w:hAnsiTheme="minorHAnsi" w:cstheme="minorHAnsi"/>
          <w:color w:val="000000" w:themeColor="text1"/>
          <w:sz w:val="22"/>
          <w:szCs w:val="22"/>
          <w:lang w:bidi="fr-BE"/>
        </w:rPr>
        <w:t xml:space="preserve">Rue des Chartreux, 21 à 1000 BRUXELLES, </w:t>
      </w:r>
    </w:p>
    <w:p w14:paraId="5B4C86BE" w14:textId="77777777" w:rsidR="008A2294" w:rsidRDefault="008A2294" w:rsidP="008A2294">
      <w:pPr>
        <w:widowControl/>
        <w:ind w:left="1418"/>
        <w:rPr>
          <w:rFonts w:asciiTheme="minorHAnsi" w:eastAsia="Arial" w:hAnsiTheme="minorHAnsi" w:cstheme="minorHAnsi"/>
          <w:color w:val="000000" w:themeColor="text1"/>
          <w:sz w:val="22"/>
          <w:szCs w:val="22"/>
          <w:lang w:bidi="fr-BE"/>
        </w:rPr>
      </w:pPr>
    </w:p>
    <w:p w14:paraId="21DA05F6" w14:textId="77777777" w:rsidR="008A2294" w:rsidRDefault="008A2294" w:rsidP="008A2294">
      <w:pPr>
        <w:widowControl/>
        <w:ind w:left="1418"/>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p>
    <w:p w14:paraId="4423672A" w14:textId="6465A134" w:rsidR="008A2294" w:rsidRDefault="008A2294" w:rsidP="008A2294">
      <w:pPr>
        <w:widowControl/>
        <w:ind w:left="1418"/>
        <w:rPr>
          <w:rFonts w:asciiTheme="minorHAnsi" w:eastAsia="Arial" w:hAnsiTheme="minorHAnsi" w:cstheme="minorHAnsi"/>
          <w:sz w:val="22"/>
          <w:szCs w:val="22"/>
          <w:lang w:bidi="fr-BE"/>
        </w:rPr>
      </w:pPr>
      <w:bookmarkStart w:id="4" w:name="defavoc"/>
      <w:r>
        <w:rPr>
          <w:rFonts w:asciiTheme="minorHAnsi" w:eastAsia="Arial" w:hAnsiTheme="minorHAnsi" w:cstheme="minorHAnsi"/>
          <w:sz w:val="22"/>
          <w:szCs w:val="22"/>
          <w:lang w:bidi="fr-BE"/>
        </w:rPr>
        <w:t xml:space="preserve">ayant comme conseil Maître DETHEUX ALAIN, avocat, à 1060 SAINT-GILLES, </w:t>
      </w:r>
      <w:r w:rsidR="0046000D">
        <w:rPr>
          <w:rFonts w:asciiTheme="minorHAnsi" w:eastAsia="Arial" w:hAnsiTheme="minorHAnsi" w:cstheme="minorHAnsi"/>
          <w:sz w:val="22"/>
          <w:szCs w:val="22"/>
          <w:lang w:bidi="fr-BE"/>
        </w:rPr>
        <w:t>R</w:t>
      </w:r>
      <w:r>
        <w:rPr>
          <w:rFonts w:asciiTheme="minorHAnsi" w:eastAsia="Arial" w:hAnsiTheme="minorHAnsi" w:cstheme="minorHAnsi"/>
          <w:sz w:val="22"/>
          <w:szCs w:val="22"/>
          <w:lang w:bidi="fr-BE"/>
        </w:rPr>
        <w:t xml:space="preserve">ue de l'Amazone, 37, et ayant comparu par </w:t>
      </w:r>
      <w:bookmarkEnd w:id="4"/>
      <w:r w:rsidR="0046000D">
        <w:rPr>
          <w:rFonts w:asciiTheme="minorHAnsi" w:eastAsia="Arial" w:hAnsiTheme="minorHAnsi" w:cstheme="minorHAnsi"/>
          <w:sz w:val="22"/>
          <w:szCs w:val="22"/>
          <w:lang w:bidi="fr-BE"/>
        </w:rPr>
        <w:t>Maître PAPART LAURE</w:t>
      </w:r>
    </w:p>
    <w:p w14:paraId="1D3983F6" w14:textId="77777777" w:rsidR="004420CB" w:rsidRDefault="004420CB" w:rsidP="00AA24E5">
      <w:pPr>
        <w:widowControl/>
        <w:jc w:val="both"/>
        <w:rPr>
          <w:rFonts w:asciiTheme="minorHAnsi" w:eastAsia="Arial" w:hAnsiTheme="minorHAnsi" w:cstheme="minorHAnsi"/>
          <w:color w:val="000000" w:themeColor="text1"/>
          <w:sz w:val="16"/>
          <w:szCs w:val="16"/>
          <w:lang w:bidi="fr-BE"/>
        </w:rPr>
      </w:pPr>
    </w:p>
    <w:bookmarkEnd w:id="0"/>
    <w:p w14:paraId="428835B4" w14:textId="77777777" w:rsidR="00CA2E1C" w:rsidRDefault="00CA2E1C" w:rsidP="00AA24E5">
      <w:pPr>
        <w:widowControl/>
        <w:jc w:val="both"/>
        <w:rPr>
          <w:rFonts w:asciiTheme="minorHAnsi" w:eastAsia="Arial" w:hAnsiTheme="minorHAnsi" w:cstheme="minorHAnsi"/>
          <w:color w:val="000000" w:themeColor="text1"/>
          <w:sz w:val="16"/>
          <w:szCs w:val="16"/>
          <w:lang w:bidi="fr-BE"/>
        </w:rPr>
      </w:pPr>
    </w:p>
    <w:bookmarkEnd w:id="1"/>
    <w:p w14:paraId="7E812336" w14:textId="77777777" w:rsidR="00465C44" w:rsidRPr="00D5271B" w:rsidRDefault="00465C44" w:rsidP="00AA24E5">
      <w:pPr>
        <w:widowControl/>
        <w:jc w:val="both"/>
        <w:rPr>
          <w:rFonts w:asciiTheme="minorHAnsi" w:eastAsia="Arial" w:hAnsiTheme="minorHAnsi" w:cstheme="minorHAnsi"/>
          <w:color w:val="000000" w:themeColor="text1"/>
          <w:sz w:val="16"/>
          <w:szCs w:val="16"/>
          <w:lang w:bidi="fr-BE"/>
        </w:rPr>
      </w:pPr>
    </w:p>
    <w:p w14:paraId="3B30D33E" w14:textId="77777777" w:rsidR="004420CB" w:rsidRPr="008A5ACB" w:rsidRDefault="004420CB" w:rsidP="00AA24E5">
      <w:pPr>
        <w:pStyle w:val="Textebrut"/>
        <w:pBdr>
          <w:top w:val="single" w:sz="4" w:space="1" w:color="auto"/>
        </w:pBdr>
        <w:tabs>
          <w:tab w:val="left" w:pos="1843"/>
        </w:tabs>
        <w:jc w:val="both"/>
        <w:rPr>
          <w:rFonts w:asciiTheme="minorHAnsi" w:hAnsiTheme="minorHAnsi" w:cstheme="minorHAnsi"/>
          <w:b/>
          <w:sz w:val="24"/>
          <w:szCs w:val="24"/>
          <w:u w:val="single"/>
        </w:rPr>
      </w:pPr>
    </w:p>
    <w:p w14:paraId="5B24B87B" w14:textId="77777777" w:rsidR="0091131E" w:rsidRPr="008A5ACB" w:rsidRDefault="0091131E" w:rsidP="00AE343D">
      <w:pPr>
        <w:pStyle w:val="Textebrut"/>
        <w:tabs>
          <w:tab w:val="left" w:pos="1843"/>
        </w:tabs>
        <w:jc w:val="both"/>
        <w:rPr>
          <w:rFonts w:asciiTheme="minorHAnsi" w:hAnsiTheme="minorHAnsi" w:cstheme="minorHAnsi"/>
          <w:b/>
          <w:sz w:val="24"/>
          <w:szCs w:val="24"/>
          <w:u w:val="single"/>
        </w:rPr>
      </w:pPr>
      <w:r w:rsidRPr="008A5ACB">
        <w:rPr>
          <w:rFonts w:asciiTheme="minorHAnsi" w:hAnsiTheme="minorHAnsi" w:cstheme="minorHAnsi"/>
          <w:b/>
          <w:sz w:val="24"/>
          <w:szCs w:val="24"/>
          <w:u w:val="single"/>
        </w:rPr>
        <w:t>PROCEDURE</w:t>
      </w:r>
    </w:p>
    <w:p w14:paraId="2AC6210C" w14:textId="77777777" w:rsidR="0091131E" w:rsidRPr="008A5ACB" w:rsidRDefault="0091131E" w:rsidP="00AE343D">
      <w:pPr>
        <w:pStyle w:val="Textebrut"/>
        <w:tabs>
          <w:tab w:val="left" w:pos="1843"/>
        </w:tabs>
        <w:jc w:val="both"/>
        <w:rPr>
          <w:rFonts w:asciiTheme="minorHAnsi" w:hAnsiTheme="minorHAnsi" w:cstheme="minorHAnsi"/>
          <w:sz w:val="22"/>
          <w:szCs w:val="22"/>
        </w:rPr>
      </w:pPr>
    </w:p>
    <w:p w14:paraId="0DEEA573" w14:textId="77777777" w:rsidR="0091131E" w:rsidRPr="008A5ACB" w:rsidRDefault="0091131E" w:rsidP="0091131E">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14:paraId="174DE952" w14:textId="77777777" w:rsidR="0091131E" w:rsidRPr="008A5ACB" w:rsidRDefault="0091131E" w:rsidP="00AE343D">
      <w:pPr>
        <w:pStyle w:val="Textebrut"/>
        <w:tabs>
          <w:tab w:val="left" w:pos="1843"/>
        </w:tabs>
        <w:jc w:val="both"/>
        <w:rPr>
          <w:rFonts w:asciiTheme="minorHAnsi" w:hAnsiTheme="minorHAnsi" w:cstheme="minorHAnsi"/>
          <w:sz w:val="22"/>
          <w:szCs w:val="22"/>
          <w:lang w:val="fr-FR"/>
        </w:rPr>
      </w:pPr>
    </w:p>
    <w:p w14:paraId="22FCBFA4" w14:textId="77777777" w:rsidR="00A56F5A" w:rsidRPr="008A5ACB" w:rsidRDefault="00A56F5A" w:rsidP="00A56F5A">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pièces du dossier de la procédure, à la clôture des débats, et notamment :</w:t>
      </w:r>
    </w:p>
    <w:p w14:paraId="5550A9AE" w14:textId="77777777" w:rsidR="00A56F5A" w:rsidRPr="008A5ACB" w:rsidRDefault="00A56F5A" w:rsidP="00A56F5A">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128A4D68" w14:textId="1F6BA4CB" w:rsidR="00A56F5A" w:rsidRPr="008A5ACB" w:rsidRDefault="00A56F5A"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la requête introductive d’instance</w:t>
      </w:r>
      <w:r w:rsidR="00CA0AE0" w:rsidRPr="008A5ACB">
        <w:rPr>
          <w:rFonts w:asciiTheme="minorHAnsi" w:eastAsia="Times New Roman" w:hAnsiTheme="minorHAnsi" w:cstheme="minorHAnsi"/>
          <w:kern w:val="0"/>
          <w:sz w:val="22"/>
          <w:szCs w:val="22"/>
          <w:lang w:val="fr-FR" w:eastAsia="en-US"/>
        </w:rPr>
        <w:t xml:space="preserve"> et ses annexes</w:t>
      </w:r>
      <w:r w:rsidRPr="008A5ACB">
        <w:rPr>
          <w:rFonts w:asciiTheme="minorHAnsi" w:eastAsia="Times New Roman" w:hAnsiTheme="minorHAnsi" w:cstheme="minorHAnsi"/>
          <w:kern w:val="0"/>
          <w:sz w:val="22"/>
          <w:szCs w:val="22"/>
          <w:lang w:val="fr-FR" w:eastAsia="en-US"/>
        </w:rPr>
        <w:t xml:space="preserve"> reçue</w:t>
      </w:r>
      <w:r w:rsidR="000F785A">
        <w:rPr>
          <w:rFonts w:asciiTheme="minorHAnsi" w:eastAsia="Times New Roman" w:hAnsiTheme="minorHAnsi" w:cstheme="minorHAnsi"/>
          <w:kern w:val="0"/>
          <w:sz w:val="22"/>
          <w:szCs w:val="22"/>
          <w:lang w:val="fr-FR" w:eastAsia="en-US"/>
        </w:rPr>
        <w:t>s</w:t>
      </w:r>
      <w:r w:rsidRPr="008A5ACB">
        <w:rPr>
          <w:rFonts w:asciiTheme="minorHAnsi" w:eastAsia="Times New Roman" w:hAnsiTheme="minorHAnsi" w:cstheme="minorHAnsi"/>
          <w:kern w:val="0"/>
          <w:sz w:val="22"/>
          <w:szCs w:val="22"/>
          <w:lang w:val="fr-FR" w:eastAsia="en-US"/>
        </w:rPr>
        <w:t xml:space="preserve"> au greffe le </w:t>
      </w:r>
      <w:r w:rsidR="009C0158">
        <w:rPr>
          <w:rFonts w:asciiTheme="minorHAnsi" w:eastAsia="Times New Roman" w:hAnsiTheme="minorHAnsi" w:cstheme="minorHAnsi"/>
          <w:kern w:val="0"/>
          <w:sz w:val="22"/>
          <w:szCs w:val="22"/>
          <w:lang w:val="fr-FR" w:eastAsia="en-US"/>
        </w:rPr>
        <w:t>19/07/2022</w:t>
      </w:r>
      <w:r w:rsidRPr="008A5ACB">
        <w:rPr>
          <w:rFonts w:asciiTheme="minorHAnsi" w:eastAsia="Times New Roman" w:hAnsiTheme="minorHAnsi" w:cstheme="minorHAnsi"/>
          <w:kern w:val="0"/>
          <w:sz w:val="22"/>
          <w:szCs w:val="22"/>
          <w:lang w:val="fr-FR" w:eastAsia="en-US"/>
        </w:rPr>
        <w:t> ;</w:t>
      </w:r>
    </w:p>
    <w:p w14:paraId="5EC85669" w14:textId="77777777" w:rsidR="00CA0AE0" w:rsidRPr="008A5ACB" w:rsidRDefault="00CA0AE0"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la décision contestée</w:t>
      </w:r>
      <w:r w:rsidR="008206B3">
        <w:rPr>
          <w:rFonts w:asciiTheme="minorHAnsi" w:eastAsia="Times New Roman" w:hAnsiTheme="minorHAnsi" w:cstheme="minorHAnsi"/>
          <w:kern w:val="0"/>
          <w:sz w:val="22"/>
          <w:szCs w:val="22"/>
          <w:lang w:val="fr-FR" w:eastAsia="en-US"/>
        </w:rPr>
        <w:t xml:space="preserve"> </w:t>
      </w:r>
      <w:r w:rsidRPr="008A5ACB">
        <w:rPr>
          <w:rFonts w:asciiTheme="minorHAnsi" w:eastAsia="Times New Roman" w:hAnsiTheme="minorHAnsi" w:cstheme="minorHAnsi"/>
          <w:kern w:val="0"/>
          <w:sz w:val="22"/>
          <w:szCs w:val="22"/>
          <w:lang w:val="fr-FR" w:eastAsia="en-US"/>
        </w:rPr>
        <w:t>;</w:t>
      </w:r>
    </w:p>
    <w:p w14:paraId="227397A0" w14:textId="77777777" w:rsidR="00E40AC4" w:rsidRPr="008A5ACB" w:rsidRDefault="00CA0AE0" w:rsidP="00E40AC4">
      <w:pPr>
        <w:widowControl/>
        <w:numPr>
          <w:ilvl w:val="0"/>
          <w:numId w:val="6"/>
        </w:numPr>
        <w:suppressAutoHyphens w:val="0"/>
        <w:autoSpaceDN/>
        <w:ind w:left="567" w:hanging="567"/>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 </w:t>
      </w:r>
      <w:r w:rsidR="00E40AC4" w:rsidRPr="008A5ACB">
        <w:rPr>
          <w:rFonts w:asciiTheme="minorHAnsi" w:eastAsia="Times New Roman" w:hAnsiTheme="minorHAnsi" w:cstheme="minorHAnsi"/>
          <w:spacing w:val="-2"/>
          <w:kern w:val="0"/>
          <w:sz w:val="22"/>
          <w:szCs w:val="22"/>
          <w:lang w:val="fr-FR" w:eastAsia="en-US"/>
        </w:rPr>
        <w:t>dossier de l’Auditorat du Travail.</w:t>
      </w:r>
    </w:p>
    <w:p w14:paraId="478C9ABC" w14:textId="77777777"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7818EE51" w14:textId="7FF73866"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spacing w:val="-2"/>
          <w:kern w:val="0"/>
          <w:sz w:val="22"/>
          <w:szCs w:val="22"/>
          <w:lang w:val="fr-FR" w:eastAsia="en-US"/>
        </w:rPr>
        <w:t xml:space="preserve">Entendu les parties présentes ou représentées en leurs dires et moyens à l’audience du </w:t>
      </w:r>
      <w:r w:rsidR="0046000D">
        <w:rPr>
          <w:rFonts w:asciiTheme="minorHAnsi" w:eastAsia="Times New Roman" w:hAnsiTheme="minorHAnsi" w:cstheme="minorHAnsi"/>
          <w:b/>
          <w:kern w:val="0"/>
          <w:sz w:val="22"/>
          <w:szCs w:val="22"/>
          <w:lang w:eastAsia="en-US"/>
        </w:rPr>
        <w:t>15/09/2022</w:t>
      </w:r>
      <w:r w:rsidRPr="008A5ACB">
        <w:rPr>
          <w:rFonts w:asciiTheme="minorHAnsi" w:eastAsia="Times New Roman" w:hAnsiTheme="minorHAnsi" w:cstheme="minorHAnsi"/>
          <w:kern w:val="0"/>
          <w:sz w:val="22"/>
          <w:szCs w:val="22"/>
          <w:lang w:eastAsia="en-US"/>
        </w:rPr>
        <w:t>.</w:t>
      </w:r>
    </w:p>
    <w:p w14:paraId="6F7B9953" w14:textId="77777777"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73B607C0" w14:textId="10525299" w:rsidR="0068109E" w:rsidRPr="008A5ACB" w:rsidRDefault="0068109E" w:rsidP="0068109E">
      <w:pPr>
        <w:widowControl/>
        <w:tabs>
          <w:tab w:val="left" w:pos="-720"/>
        </w:tabs>
        <w:jc w:val="both"/>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spacing w:val="-2"/>
          <w:kern w:val="0"/>
          <w:sz w:val="22"/>
          <w:szCs w:val="22"/>
          <w:lang w:val="fr-FR" w:eastAsia="en-US"/>
        </w:rPr>
        <w:t xml:space="preserve">Entendu à cette même audience, après la clôture des débats, </w:t>
      </w:r>
      <w:r w:rsidRPr="008A5ACB">
        <w:rPr>
          <w:rFonts w:asciiTheme="minorHAnsi" w:eastAsia="Times New Roman" w:hAnsiTheme="minorHAnsi" w:cstheme="minorHAnsi"/>
          <w:b/>
          <w:spacing w:val="-2"/>
          <w:kern w:val="0"/>
          <w:sz w:val="22"/>
          <w:szCs w:val="22"/>
          <w:lang w:val="fr-FR" w:eastAsia="en-US"/>
        </w:rPr>
        <w:t>M</w:t>
      </w:r>
      <w:r w:rsidR="0046000D">
        <w:rPr>
          <w:rFonts w:asciiTheme="minorHAnsi" w:eastAsia="Times New Roman" w:hAnsiTheme="minorHAnsi" w:cstheme="minorHAnsi"/>
          <w:b/>
          <w:spacing w:val="-2"/>
          <w:kern w:val="0"/>
          <w:sz w:val="22"/>
          <w:szCs w:val="22"/>
          <w:lang w:val="fr-FR" w:eastAsia="en-US"/>
        </w:rPr>
        <w:t xml:space="preserve">adame </w:t>
      </w:r>
      <w:r w:rsidRPr="008A5ACB">
        <w:rPr>
          <w:rFonts w:asciiTheme="minorHAnsi" w:eastAsia="Times New Roman" w:hAnsiTheme="minorHAnsi" w:cstheme="minorHAnsi"/>
          <w:b/>
          <w:spacing w:val="-2"/>
          <w:kern w:val="0"/>
          <w:sz w:val="22"/>
          <w:szCs w:val="22"/>
          <w:lang w:val="fr-FR" w:eastAsia="en-US"/>
        </w:rPr>
        <w:t>HAVENITH CHARLOTTE, Substitut de l'Auditeur</w:t>
      </w:r>
      <w:r w:rsidRPr="008A5ACB">
        <w:rPr>
          <w:rFonts w:asciiTheme="minorHAnsi" w:eastAsia="Times New Roman" w:hAnsiTheme="minorHAnsi" w:cstheme="minorHAnsi"/>
          <w:spacing w:val="-2"/>
          <w:kern w:val="0"/>
          <w:sz w:val="22"/>
          <w:szCs w:val="22"/>
          <w:lang w:val="fr-FR" w:eastAsia="en-US"/>
        </w:rPr>
        <w:t xml:space="preserve"> en son avis auquel </w:t>
      </w:r>
      <w:r w:rsidR="0046000D">
        <w:rPr>
          <w:rFonts w:asciiTheme="minorHAnsi" w:eastAsia="Times New Roman" w:hAnsiTheme="minorHAnsi" w:cstheme="minorHAnsi"/>
          <w:spacing w:val="-2"/>
          <w:kern w:val="0"/>
          <w:sz w:val="22"/>
          <w:szCs w:val="22"/>
          <w:lang w:val="fr-FR" w:eastAsia="en-US"/>
        </w:rPr>
        <w:t>la partie demanderesse a</w:t>
      </w:r>
      <w:r w:rsidRPr="008A5ACB">
        <w:rPr>
          <w:rFonts w:asciiTheme="minorHAnsi" w:eastAsia="Times New Roman" w:hAnsiTheme="minorHAnsi" w:cstheme="minorHAnsi"/>
          <w:spacing w:val="-2"/>
          <w:kern w:val="0"/>
          <w:sz w:val="22"/>
          <w:szCs w:val="22"/>
          <w:lang w:val="fr-FR" w:eastAsia="en-US"/>
        </w:rPr>
        <w:t xml:space="preserve"> répliqué.</w:t>
      </w:r>
    </w:p>
    <w:p w14:paraId="295441AB" w14:textId="77777777" w:rsidR="000F785A" w:rsidRDefault="000F785A" w:rsidP="00E40AC4">
      <w:pPr>
        <w:pStyle w:val="Textebrut"/>
        <w:tabs>
          <w:tab w:val="left" w:pos="1843"/>
        </w:tabs>
        <w:jc w:val="both"/>
        <w:rPr>
          <w:rFonts w:asciiTheme="minorHAnsi" w:hAnsiTheme="minorHAnsi" w:cstheme="minorHAnsi"/>
          <w:b/>
          <w:sz w:val="24"/>
          <w:szCs w:val="24"/>
          <w:u w:val="single"/>
          <w:lang w:val="fr-FR"/>
        </w:rPr>
      </w:pPr>
    </w:p>
    <w:p w14:paraId="20680CC6" w14:textId="77777777" w:rsidR="00E40AC4" w:rsidRPr="008A5ACB" w:rsidRDefault="00E40AC4" w:rsidP="00E40AC4">
      <w:pPr>
        <w:pStyle w:val="Textebrut"/>
        <w:tabs>
          <w:tab w:val="left" w:pos="1843"/>
        </w:tabs>
        <w:jc w:val="both"/>
        <w:rPr>
          <w:rFonts w:asciiTheme="minorHAnsi" w:hAnsiTheme="minorHAnsi" w:cstheme="minorHAnsi"/>
          <w:b/>
          <w:sz w:val="24"/>
          <w:szCs w:val="24"/>
          <w:u w:val="single"/>
          <w:lang w:val="fr-FR"/>
        </w:rPr>
      </w:pPr>
      <w:r w:rsidRPr="008A5ACB">
        <w:rPr>
          <w:rFonts w:asciiTheme="minorHAnsi" w:hAnsiTheme="minorHAnsi" w:cstheme="minorHAnsi"/>
          <w:b/>
          <w:sz w:val="24"/>
          <w:szCs w:val="24"/>
          <w:u w:val="single"/>
          <w:lang w:val="fr-FR"/>
        </w:rPr>
        <w:t>RECEVABILITE</w:t>
      </w:r>
    </w:p>
    <w:p w14:paraId="52BEBEA0" w14:textId="77777777"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7AA3F0E4" w14:textId="77777777"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spacing w:val="-2"/>
          <w:kern w:val="0"/>
          <w:sz w:val="22"/>
          <w:szCs w:val="22"/>
          <w:lang w:val="fr-FR" w:eastAsia="en-US"/>
        </w:rPr>
        <w:t>La demande est recevable pour avoir été introduite dans les formes et délai légaux devant la juridiction compétente.</w:t>
      </w:r>
    </w:p>
    <w:p w14:paraId="41B30B73" w14:textId="77777777" w:rsidR="009C0158" w:rsidRPr="009C0158" w:rsidRDefault="009C0158" w:rsidP="009C0158">
      <w:pPr>
        <w:widowControl/>
        <w:suppressAutoHyphens w:val="0"/>
        <w:autoSpaceDN/>
        <w:spacing w:after="160" w:line="259" w:lineRule="auto"/>
        <w:textAlignment w:val="auto"/>
        <w:rPr>
          <w:rFonts w:ascii="Calibri" w:eastAsia="Calibri" w:hAnsi="Calibri" w:cs="Times New Roman"/>
          <w:kern w:val="0"/>
          <w:sz w:val="22"/>
          <w:szCs w:val="22"/>
          <w:lang w:eastAsia="en-US"/>
        </w:rPr>
      </w:pPr>
    </w:p>
    <w:p w14:paraId="0CCB0B54" w14:textId="77777777"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u w:val="single"/>
          <w:lang w:eastAsia="en-US"/>
        </w:rPr>
      </w:pPr>
      <w:r w:rsidRPr="009C0158">
        <w:rPr>
          <w:rFonts w:ascii="Calibri" w:eastAsia="Calibri" w:hAnsi="Calibri" w:cs="Times New Roman"/>
          <w:kern w:val="0"/>
          <w:sz w:val="22"/>
          <w:szCs w:val="22"/>
          <w:u w:val="single"/>
          <w:lang w:eastAsia="en-US"/>
        </w:rPr>
        <w:t>Objet de la demande :</w:t>
      </w:r>
    </w:p>
    <w:p w14:paraId="647E531B" w14:textId="77777777"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9C0158">
        <w:rPr>
          <w:rFonts w:ascii="Calibri" w:eastAsia="Calibri" w:hAnsi="Calibri" w:cs="Times New Roman"/>
          <w:kern w:val="0"/>
          <w:sz w:val="22"/>
          <w:szCs w:val="22"/>
          <w:lang w:eastAsia="en-US"/>
        </w:rPr>
        <w:t>Par requête déposée au greffe du tribunal en date du 19 juillet 2022, la partie demanderesse expose avoir introduit une demande de protection internationale en Belgique le 12 mai 2022, et attendre que FEDASIL lui désigne une structure d’accueil, conformément aux articles 3 et 6 de la loi accueil.</w:t>
      </w:r>
    </w:p>
    <w:p w14:paraId="5D47187C" w14:textId="77777777"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9C0158">
        <w:rPr>
          <w:rFonts w:ascii="Calibri" w:eastAsia="Calibri" w:hAnsi="Calibri" w:cs="Times New Roman"/>
          <w:kern w:val="0"/>
          <w:sz w:val="22"/>
          <w:szCs w:val="22"/>
          <w:lang w:eastAsia="en-US"/>
        </w:rPr>
        <w:lastRenderedPageBreak/>
        <w:t>Il demandait initialement la condamnation de FEDASIL, sous peine d’astreinte, à désigner une structure d’accueil.</w:t>
      </w:r>
    </w:p>
    <w:p w14:paraId="0B83398C" w14:textId="5F78A8CF"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9C0158">
        <w:rPr>
          <w:rFonts w:ascii="Calibri" w:eastAsia="Calibri" w:hAnsi="Calibri" w:cs="Times New Roman"/>
          <w:kern w:val="0"/>
          <w:sz w:val="22"/>
          <w:szCs w:val="22"/>
          <w:lang w:eastAsia="en-US"/>
        </w:rPr>
        <w:t>Toutefois, au vu de l’absence d’exécution volontaire par FEDASIL de l’ordonnance prononcée en date du 20 juillet 2022, dans le cadre d’une procédure unilatérale, et vu la quasi impossibilité de faire exécuter cette décision par voie d’huissier, la partie demanderesse modifie sa demande en déposant des conclusions, et demande à ce que son code 207 soit purement et simplement supprimé afin de pouvoir actionner un CPAS dans le cadre de la loi du 8 juillet 1976.</w:t>
      </w:r>
    </w:p>
    <w:p w14:paraId="444363EF" w14:textId="77777777"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p>
    <w:p w14:paraId="6C715885" w14:textId="7F9DB012"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u w:val="single"/>
          <w:lang w:eastAsia="en-US"/>
        </w:rPr>
      </w:pPr>
      <w:r w:rsidRPr="009C0158">
        <w:rPr>
          <w:rFonts w:ascii="Calibri" w:eastAsia="Calibri" w:hAnsi="Calibri" w:cs="Times New Roman"/>
          <w:kern w:val="0"/>
          <w:sz w:val="22"/>
          <w:szCs w:val="22"/>
          <w:u w:val="single"/>
          <w:lang w:eastAsia="en-US"/>
        </w:rPr>
        <w:t>Les faits :</w:t>
      </w:r>
    </w:p>
    <w:p w14:paraId="535DDDE7" w14:textId="77777777"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9C0158">
        <w:rPr>
          <w:rFonts w:ascii="Calibri" w:eastAsia="Calibri" w:hAnsi="Calibri" w:cs="Times New Roman"/>
          <w:kern w:val="0"/>
          <w:sz w:val="22"/>
          <w:szCs w:val="22"/>
          <w:lang w:eastAsia="en-US"/>
        </w:rPr>
        <w:t>La partie demanderesse a introduit une demande de protection internationale en Belgique en date du 12 mai 2022.</w:t>
      </w:r>
    </w:p>
    <w:p w14:paraId="5316BCDC" w14:textId="77777777"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9C0158">
        <w:rPr>
          <w:rFonts w:ascii="Calibri" w:eastAsia="Calibri" w:hAnsi="Calibri" w:cs="Times New Roman"/>
          <w:kern w:val="0"/>
          <w:sz w:val="22"/>
          <w:szCs w:val="22"/>
          <w:lang w:eastAsia="en-US"/>
        </w:rPr>
        <w:t>En l’absence de désignation d’une structure d’accueil, elle a obtenu une ordonnance du tribunal du travail de Liège en date du 20 juillet 2022 qui a condamné FEDASIL à lui fournir un hébergement, sous peine d’une astreinte par 1000 € par jour de retard à dater de la signification de l’ordonnance.</w:t>
      </w:r>
    </w:p>
    <w:p w14:paraId="2A582AE0" w14:textId="77777777"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9C0158">
        <w:rPr>
          <w:rFonts w:ascii="Calibri" w:eastAsia="Calibri" w:hAnsi="Calibri" w:cs="Times New Roman"/>
          <w:kern w:val="0"/>
          <w:sz w:val="22"/>
          <w:szCs w:val="22"/>
          <w:lang w:eastAsia="en-US"/>
        </w:rPr>
        <w:t>L’ordonnance a été signifiée en date du 27 juillet 2022.</w:t>
      </w:r>
    </w:p>
    <w:p w14:paraId="13719CE2" w14:textId="77777777"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9C0158">
        <w:rPr>
          <w:rFonts w:ascii="Calibri" w:eastAsia="Calibri" w:hAnsi="Calibri" w:cs="Times New Roman"/>
          <w:kern w:val="0"/>
          <w:sz w:val="22"/>
          <w:szCs w:val="22"/>
          <w:lang w:eastAsia="en-US"/>
        </w:rPr>
        <w:t>Le demandeur constate, alors qu’aucune tierce-opposition n’a été introduite par FEDASIL, que ce dernier n’exécute pas l’ordonnance prononcée le 20 juillet 2022, alors que de fait, FEDASIL semble insaisissable pour faire exécuter l’astreinte.</w:t>
      </w:r>
    </w:p>
    <w:p w14:paraId="089C44D9" w14:textId="77777777"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9C0158">
        <w:rPr>
          <w:rFonts w:ascii="Calibri" w:eastAsia="Calibri" w:hAnsi="Calibri" w:cs="Times New Roman"/>
          <w:kern w:val="0"/>
          <w:sz w:val="22"/>
          <w:szCs w:val="22"/>
          <w:lang w:eastAsia="en-US"/>
        </w:rPr>
        <w:t>Ces éléments ressortent du dossier de pièces déposé par la partie demanderesse, dont un courrier de son huissier, et la copie de la liste des biens saisissables de FEDASIL.</w:t>
      </w:r>
    </w:p>
    <w:p w14:paraId="6E09FBE4" w14:textId="77777777"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9C0158">
        <w:rPr>
          <w:rFonts w:ascii="Calibri" w:eastAsia="Calibri" w:hAnsi="Calibri" w:cs="Times New Roman"/>
          <w:kern w:val="0"/>
          <w:sz w:val="22"/>
          <w:szCs w:val="22"/>
          <w:lang w:eastAsia="en-US"/>
        </w:rPr>
        <w:t>Dans un pareil contexte, le demandeur modifie sa demande par voie de conclusions, et demande la suppression de son code 207, afin qu’il puisse s’adresser à un CPAS, en vue d’obtenir une aide sociale financière, et de voir, enfin, sa dignité humaine respectée.</w:t>
      </w:r>
    </w:p>
    <w:p w14:paraId="10114979" w14:textId="77777777"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p>
    <w:p w14:paraId="64207B0F" w14:textId="32F0FA39"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u w:val="single"/>
          <w:lang w:eastAsia="en-US"/>
        </w:rPr>
      </w:pPr>
      <w:r w:rsidRPr="009C0158">
        <w:rPr>
          <w:rFonts w:ascii="Calibri" w:eastAsia="Calibri" w:hAnsi="Calibri" w:cs="Times New Roman"/>
          <w:kern w:val="0"/>
          <w:sz w:val="22"/>
          <w:szCs w:val="22"/>
          <w:u w:val="single"/>
          <w:lang w:eastAsia="en-US"/>
        </w:rPr>
        <w:t>Discussion :</w:t>
      </w:r>
    </w:p>
    <w:p w14:paraId="4D1DD4BA" w14:textId="086C39BD"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9C0158">
        <w:rPr>
          <w:rFonts w:ascii="Calibri" w:eastAsia="Calibri" w:hAnsi="Calibri" w:cs="Times New Roman"/>
          <w:kern w:val="0"/>
          <w:sz w:val="22"/>
          <w:szCs w:val="22"/>
          <w:lang w:eastAsia="en-US"/>
        </w:rPr>
        <w:t xml:space="preserve">Il ne fait aucun doute que la partie demanderesse a droit </w:t>
      </w:r>
      <w:r>
        <w:rPr>
          <w:rFonts w:ascii="Calibri" w:eastAsia="Calibri" w:hAnsi="Calibri" w:cs="Times New Roman"/>
          <w:kern w:val="0"/>
          <w:sz w:val="22"/>
          <w:szCs w:val="22"/>
          <w:lang w:eastAsia="en-US"/>
        </w:rPr>
        <w:t>à</w:t>
      </w:r>
      <w:r w:rsidRPr="009C0158">
        <w:rPr>
          <w:rFonts w:ascii="Calibri" w:eastAsia="Calibri" w:hAnsi="Calibri" w:cs="Times New Roman"/>
          <w:kern w:val="0"/>
          <w:sz w:val="22"/>
          <w:szCs w:val="22"/>
          <w:lang w:eastAsia="en-US"/>
        </w:rPr>
        <w:t xml:space="preserve"> être prise en charge effectivement par FEDASIL, en vertu des articles 3 et 6 de la loi du 12 janvier 2007, puisqu’elle justifie avoir introduit une demande de protection internationale sur le territoire belge.</w:t>
      </w:r>
    </w:p>
    <w:p w14:paraId="0C76D218" w14:textId="77777777"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9C0158">
        <w:rPr>
          <w:rFonts w:ascii="Calibri" w:eastAsia="Calibri" w:hAnsi="Calibri" w:cs="Times New Roman"/>
          <w:kern w:val="0"/>
          <w:sz w:val="22"/>
          <w:szCs w:val="22"/>
          <w:lang w:eastAsia="en-US"/>
        </w:rPr>
        <w:t>Par rapport à la modification de sa demande, le tribunal constate que FEDASIL plaide sur l’absence de préalable administratif, puisque la demande de suppression de code 207 est introduite pour la première fois devant le tribunal du travail.</w:t>
      </w:r>
    </w:p>
    <w:p w14:paraId="4566931F" w14:textId="77777777"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9C0158">
        <w:rPr>
          <w:rFonts w:ascii="Calibri" w:eastAsia="Calibri" w:hAnsi="Calibri" w:cs="Times New Roman"/>
          <w:kern w:val="0"/>
          <w:sz w:val="22"/>
          <w:szCs w:val="22"/>
          <w:lang w:eastAsia="en-US"/>
        </w:rPr>
        <w:t>À cet égard, le tribunal note que l’article 13 de la loi accueil ne fait pas l’objet d’un arrêté royal d’application, et qu’il n’existe dès lors pas de procédure prévue pour la suppression du code 207, que ce soit à la demande du demandeur de protection internationale, ou à l’initiative de FEDASIL, alors que la Cour de cassation considère que l’article 13 peut être appliqué, même en l’absence d’arrêté royal.</w:t>
      </w:r>
    </w:p>
    <w:p w14:paraId="0B26F324" w14:textId="77777777"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i/>
          <w:kern w:val="0"/>
          <w:sz w:val="22"/>
          <w:szCs w:val="22"/>
          <w:lang w:eastAsia="en-US"/>
        </w:rPr>
      </w:pPr>
      <w:r w:rsidRPr="009C0158">
        <w:rPr>
          <w:rFonts w:ascii="Calibri" w:eastAsia="Calibri" w:hAnsi="Calibri" w:cs="Times New Roman"/>
          <w:kern w:val="0"/>
          <w:sz w:val="22"/>
          <w:szCs w:val="22"/>
          <w:lang w:eastAsia="en-US"/>
        </w:rPr>
        <w:t xml:space="preserve">Par ailleurs, par arrêt de la Cour du travail de Liège du 10 mai 2010, celle-ci spécifie : </w:t>
      </w:r>
      <w:r w:rsidRPr="009C0158">
        <w:rPr>
          <w:rFonts w:ascii="Calibri" w:eastAsia="Calibri" w:hAnsi="Calibri" w:cs="Times New Roman"/>
          <w:i/>
          <w:kern w:val="0"/>
          <w:sz w:val="22"/>
          <w:szCs w:val="22"/>
          <w:lang w:eastAsia="en-US"/>
        </w:rPr>
        <w:t xml:space="preserve">« la Cour relève ainsi que c’est le législateur qui a autorisé les parties à saisir le juge d’une demande qui ne concerne pas uniquement ce qui a fait l’objet du préalable administratif mais toute demande, </w:t>
      </w:r>
      <w:r w:rsidRPr="009C0158">
        <w:rPr>
          <w:rFonts w:ascii="Calibri" w:eastAsia="Calibri" w:hAnsi="Calibri" w:cs="Times New Roman"/>
          <w:i/>
          <w:kern w:val="0"/>
          <w:sz w:val="22"/>
          <w:szCs w:val="22"/>
          <w:lang w:eastAsia="en-US"/>
        </w:rPr>
        <w:lastRenderedPageBreak/>
        <w:t>en ce compris ce qui n’a pas été examiné d’initiative par l’institution et même ce qu’elle n’aurait pu examiner, vu l’incidence d’événements postérieurs ».</w:t>
      </w:r>
    </w:p>
    <w:p w14:paraId="704A6E9D" w14:textId="77777777"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9C0158">
        <w:rPr>
          <w:rFonts w:ascii="Calibri" w:eastAsia="Calibri" w:hAnsi="Calibri" w:cs="Times New Roman"/>
          <w:kern w:val="0"/>
          <w:sz w:val="22"/>
          <w:szCs w:val="22"/>
          <w:lang w:eastAsia="en-US"/>
        </w:rPr>
        <w:t> Le tribunal ajoutera que FEDASIL, qui est une institution de sécurité sociale, et qui doit à tout moment garantir la dignité humaine du demandeur de protection internationale (ex. : article 4§4 de la loi accueil), se doit lui-même de prendre l’initiative de la suppression d’un code 207 s’il s’estime dans l’incapacité d’exécuter une décision judiciaire, afin de permettre la préservation de la dignité humaine du demandeur de protection internationale.</w:t>
      </w:r>
    </w:p>
    <w:p w14:paraId="72826243" w14:textId="77777777"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9C0158">
        <w:rPr>
          <w:rFonts w:ascii="Calibri" w:eastAsia="Calibri" w:hAnsi="Calibri" w:cs="Times New Roman"/>
          <w:kern w:val="0"/>
          <w:sz w:val="22"/>
          <w:szCs w:val="22"/>
          <w:lang w:eastAsia="en-US"/>
        </w:rPr>
        <w:t xml:space="preserve">Le respect de l‘article 3 de la CEDH tel qu’interprété par l’arrêt </w:t>
      </w:r>
      <w:proofErr w:type="spellStart"/>
      <w:r w:rsidRPr="009C0158">
        <w:rPr>
          <w:rFonts w:ascii="Calibri" w:eastAsia="Calibri" w:hAnsi="Calibri" w:cs="Times New Roman"/>
          <w:kern w:val="0"/>
          <w:sz w:val="22"/>
          <w:szCs w:val="22"/>
          <w:lang w:eastAsia="en-US"/>
        </w:rPr>
        <w:t>Gisti</w:t>
      </w:r>
      <w:proofErr w:type="spellEnd"/>
      <w:r w:rsidRPr="009C0158">
        <w:rPr>
          <w:rFonts w:ascii="Calibri" w:eastAsia="Calibri" w:hAnsi="Calibri" w:cs="Times New Roman"/>
          <w:kern w:val="0"/>
          <w:sz w:val="22"/>
          <w:szCs w:val="22"/>
          <w:lang w:eastAsia="en-US"/>
        </w:rPr>
        <w:t xml:space="preserve">-La Cimade de septembre 2012 est en jeu.  </w:t>
      </w:r>
    </w:p>
    <w:p w14:paraId="0F008D78" w14:textId="77777777"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9C0158">
        <w:rPr>
          <w:rFonts w:ascii="Calibri" w:eastAsia="Calibri" w:hAnsi="Calibri" w:cs="Times New Roman"/>
          <w:kern w:val="0"/>
          <w:sz w:val="22"/>
          <w:szCs w:val="22"/>
          <w:lang w:eastAsia="en-US"/>
        </w:rPr>
        <w:t>FEDASIL ne justifie d’ailleurs pas avoir informé le demandeur de la possibilité qu’il avait de solliciter la suppression du code 207, nonobstant les obligations d’information à charge des institutions de sécurité sociale prévues dans la charte de l’assuré social.</w:t>
      </w:r>
    </w:p>
    <w:p w14:paraId="233FE214" w14:textId="77777777"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9C0158">
        <w:rPr>
          <w:rFonts w:ascii="Calibri" w:eastAsia="Calibri" w:hAnsi="Calibri" w:cs="Times New Roman"/>
          <w:kern w:val="0"/>
          <w:sz w:val="22"/>
          <w:szCs w:val="22"/>
          <w:lang w:eastAsia="en-US"/>
        </w:rPr>
        <w:t>Dans ce contexte, le seul argument proposé par FEDASIL, à savoir l’absence de préalable administratif, manque de fondement.</w:t>
      </w:r>
    </w:p>
    <w:p w14:paraId="64D0D68E" w14:textId="3AEFC2B4"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9C0158">
        <w:rPr>
          <w:rFonts w:ascii="Calibri" w:eastAsia="Calibri" w:hAnsi="Calibri" w:cs="Times New Roman"/>
          <w:kern w:val="0"/>
          <w:sz w:val="22"/>
          <w:szCs w:val="22"/>
          <w:lang w:eastAsia="en-US"/>
        </w:rPr>
        <w:t>Le cas est naturellement « particulier », puisque le tribunal se retrouve, d’une part, à devoir constater qu’une institution publique n’exécute pas les décisions judiciaires la condamnant, alors que, d’autre part, cette même institution ne prend pas les initiatives légalement prévues par l’article 11 §3 et 4 de la loi accueil</w:t>
      </w:r>
      <w:r w:rsidRPr="009C0158">
        <w:rPr>
          <w:rFonts w:ascii="Calibri" w:eastAsia="Calibri" w:hAnsi="Calibri" w:cs="Times New Roman"/>
          <w:kern w:val="0"/>
          <w:sz w:val="22"/>
          <w:szCs w:val="22"/>
          <w:vertAlign w:val="superscript"/>
          <w:lang w:eastAsia="en-US"/>
        </w:rPr>
        <w:footnoteReference w:id="1"/>
      </w:r>
      <w:r w:rsidRPr="009C0158">
        <w:rPr>
          <w:rFonts w:ascii="Calibri" w:eastAsia="Calibri" w:hAnsi="Calibri" w:cs="Times New Roman"/>
          <w:kern w:val="0"/>
          <w:sz w:val="22"/>
          <w:szCs w:val="22"/>
          <w:lang w:eastAsia="en-US"/>
        </w:rPr>
        <w:t xml:space="preserve"> (soit un rapport adressé au Conseil des ministres, permettant à ce dernier de prendre un arrêté débouchant sur une répartition des demandeurs d’asile entre les communes, une fois le code 207 supprimé).</w:t>
      </w:r>
    </w:p>
    <w:p w14:paraId="3AC3F5C1" w14:textId="1B0D5254"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9C0158">
        <w:rPr>
          <w:rFonts w:ascii="Calibri" w:eastAsia="Calibri" w:hAnsi="Calibri" w:cs="Times New Roman"/>
          <w:kern w:val="0"/>
          <w:sz w:val="22"/>
          <w:szCs w:val="22"/>
          <w:lang w:eastAsia="en-US"/>
        </w:rPr>
        <w:t>Face à cette carence, le juge de l’aide sociale doit naturellement se préoccuper de l’effectivité de la sauvegarde de la dignité humaine de la partie demanderesse, notamment au vu de l’article 3 de la C.E.D.H.</w:t>
      </w:r>
      <w:r>
        <w:rPr>
          <w:rFonts w:ascii="Calibri" w:eastAsia="Calibri" w:hAnsi="Calibri" w:cs="Times New Roman"/>
          <w:kern w:val="0"/>
          <w:sz w:val="22"/>
          <w:szCs w:val="22"/>
          <w:lang w:eastAsia="en-US"/>
        </w:rPr>
        <w:t>.</w:t>
      </w:r>
    </w:p>
    <w:p w14:paraId="0AB7C3BC" w14:textId="691C194F"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9C0158">
        <w:rPr>
          <w:rFonts w:ascii="Calibri" w:eastAsia="Calibri" w:hAnsi="Calibri" w:cs="Times New Roman"/>
          <w:kern w:val="0"/>
          <w:sz w:val="22"/>
          <w:szCs w:val="22"/>
          <w:lang w:eastAsia="en-US"/>
        </w:rPr>
        <w:t>FEDASIL ne conteste pas la saturation de son réseau (qui à l’appréciation du tribunal aurait bien mérité d’être adéquatement documenté).</w:t>
      </w:r>
    </w:p>
    <w:p w14:paraId="46DCB5E0" w14:textId="77777777"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9C0158">
        <w:rPr>
          <w:rFonts w:ascii="Calibri" w:eastAsia="Calibri" w:hAnsi="Calibri" w:cs="Times New Roman"/>
          <w:kern w:val="0"/>
          <w:sz w:val="22"/>
          <w:szCs w:val="22"/>
          <w:lang w:eastAsia="en-US"/>
        </w:rPr>
        <w:t>La partie demanderesse reprend les éléments disponibles sur le site Internet de FEDASIL où ce dernier explique la saturation des structures d’accueil pour les demandeurs d’asile.</w:t>
      </w:r>
    </w:p>
    <w:p w14:paraId="1C3A1D28" w14:textId="77777777"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9C0158">
        <w:rPr>
          <w:rFonts w:ascii="Calibri" w:eastAsia="Calibri" w:hAnsi="Calibri" w:cs="Times New Roman"/>
          <w:kern w:val="0"/>
          <w:sz w:val="22"/>
          <w:szCs w:val="22"/>
          <w:lang w:eastAsia="en-US"/>
        </w:rPr>
        <w:t>L’article 13 de la loi accueil prévoit que le code 207 peut être supprimé en cas de circonstances particulières.</w:t>
      </w:r>
    </w:p>
    <w:p w14:paraId="7C7D45A5" w14:textId="0DAC238B" w:rsidR="009C0158" w:rsidRPr="009C0158" w:rsidRDefault="009C0158" w:rsidP="009C0158">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9C0158">
        <w:rPr>
          <w:rFonts w:ascii="Calibri" w:eastAsia="Calibri" w:hAnsi="Calibri" w:cs="Times New Roman"/>
          <w:kern w:val="0"/>
          <w:sz w:val="22"/>
          <w:szCs w:val="22"/>
          <w:lang w:eastAsia="en-US"/>
        </w:rPr>
        <w:t xml:space="preserve">Par arrêt de la Cour de cassation du 26 novembre 2012, celle-ci a déjà constaté que la saturation du réseau d’accueil pouvait correspondre </w:t>
      </w:r>
      <w:r>
        <w:rPr>
          <w:rFonts w:ascii="Calibri" w:eastAsia="Calibri" w:hAnsi="Calibri" w:cs="Times New Roman"/>
          <w:kern w:val="0"/>
          <w:sz w:val="22"/>
          <w:szCs w:val="22"/>
          <w:lang w:eastAsia="en-US"/>
        </w:rPr>
        <w:t xml:space="preserve">à </w:t>
      </w:r>
      <w:r w:rsidRPr="009C0158">
        <w:rPr>
          <w:rFonts w:ascii="Calibri" w:eastAsia="Calibri" w:hAnsi="Calibri" w:cs="Times New Roman"/>
          <w:kern w:val="0"/>
          <w:sz w:val="22"/>
          <w:szCs w:val="22"/>
          <w:lang w:eastAsia="en-US"/>
        </w:rPr>
        <w:t>une circonstance particulière au sens de l’article 11§3 de la loi du 12 janvier 2007</w:t>
      </w:r>
      <w:r w:rsidRPr="009C0158">
        <w:rPr>
          <w:rFonts w:ascii="Calibri" w:eastAsia="Calibri" w:hAnsi="Calibri" w:cs="Times New Roman"/>
          <w:kern w:val="0"/>
          <w:sz w:val="22"/>
          <w:szCs w:val="22"/>
          <w:vertAlign w:val="superscript"/>
          <w:lang w:eastAsia="en-US"/>
        </w:rPr>
        <w:footnoteReference w:id="2"/>
      </w:r>
      <w:r w:rsidRPr="009C0158">
        <w:rPr>
          <w:rFonts w:ascii="Calibri" w:eastAsia="Calibri" w:hAnsi="Calibri" w:cs="Times New Roman"/>
          <w:kern w:val="0"/>
          <w:sz w:val="22"/>
          <w:szCs w:val="22"/>
          <w:lang w:eastAsia="en-US"/>
        </w:rPr>
        <w:t> :</w:t>
      </w:r>
    </w:p>
    <w:p w14:paraId="6CE5BB08" w14:textId="77777777" w:rsidR="009C0158" w:rsidRPr="009C0158" w:rsidRDefault="009C0158" w:rsidP="009C0158">
      <w:pPr>
        <w:widowControl/>
        <w:suppressAutoHyphens w:val="0"/>
        <w:autoSpaceDN/>
        <w:ind w:left="105"/>
        <w:textAlignment w:val="auto"/>
        <w:rPr>
          <w:rFonts w:ascii="Calibri" w:eastAsia="Times New Roman" w:hAnsi="Calibri" w:cs="Calibri"/>
          <w:i/>
          <w:color w:val="000000"/>
          <w:kern w:val="0"/>
          <w:sz w:val="22"/>
          <w:szCs w:val="22"/>
          <w:lang w:eastAsia="en-GB"/>
        </w:rPr>
      </w:pPr>
      <w:r w:rsidRPr="009C0158">
        <w:rPr>
          <w:rFonts w:ascii="Calibri" w:eastAsia="Times New Roman" w:hAnsi="Calibri" w:cs="Calibri"/>
          <w:i/>
          <w:color w:val="000000"/>
          <w:kern w:val="0"/>
          <w:sz w:val="22"/>
          <w:szCs w:val="22"/>
          <w:lang w:eastAsia="en-GB"/>
        </w:rPr>
        <w:t>« 1. En vertu de l'article 11, § 1er, alinéa 1er, de la loi du 12 janvier 2007 sur l'accueil des demandeurs d'asile et de certaines autres catégories d'étrangers, une structure d'accueil est désignée aux demandeurs d'asile visés à l'article 10, 1° et 2° comme lieu obligatoire d'inscription.</w:t>
      </w:r>
    </w:p>
    <w:p w14:paraId="444517EB" w14:textId="77777777" w:rsidR="009C0158" w:rsidRPr="009C0158" w:rsidRDefault="009C0158" w:rsidP="009C0158">
      <w:pPr>
        <w:widowControl/>
        <w:suppressAutoHyphens w:val="0"/>
        <w:autoSpaceDN/>
        <w:ind w:left="105"/>
        <w:textAlignment w:val="auto"/>
        <w:rPr>
          <w:rFonts w:ascii="Calibri" w:eastAsia="Times New Roman" w:hAnsi="Calibri" w:cs="Calibri"/>
          <w:i/>
          <w:color w:val="000000"/>
          <w:kern w:val="0"/>
          <w:sz w:val="22"/>
          <w:szCs w:val="22"/>
          <w:lang w:eastAsia="en-GB"/>
        </w:rPr>
      </w:pPr>
      <w:r w:rsidRPr="009C0158">
        <w:rPr>
          <w:rFonts w:ascii="Calibri" w:eastAsia="Times New Roman" w:hAnsi="Calibri" w:cs="Calibri"/>
          <w:i/>
          <w:color w:val="000000"/>
          <w:kern w:val="0"/>
          <w:sz w:val="22"/>
          <w:szCs w:val="22"/>
          <w:lang w:eastAsia="en-GB"/>
        </w:rPr>
        <w:t>En vertu de l'article 11, § 2, de la même loi, un centre public d'action sociale qui leur délivre l'aide sociale à laquelle ils peuvent prétendre conformément à la loi du 8 juillet 1976 organique des centres publics d'action sociale est désigné aux étrangers visés à l'article 10, 3° et 4° comme lieu obligatoire d'inscription.</w:t>
      </w:r>
    </w:p>
    <w:p w14:paraId="29B36F82" w14:textId="77777777" w:rsidR="009C0158" w:rsidRPr="009C0158" w:rsidRDefault="009C0158" w:rsidP="009C0158">
      <w:pPr>
        <w:widowControl/>
        <w:suppressAutoHyphens w:val="0"/>
        <w:autoSpaceDN/>
        <w:ind w:left="105"/>
        <w:textAlignment w:val="auto"/>
        <w:rPr>
          <w:rFonts w:ascii="Calibri" w:eastAsia="Times New Roman" w:hAnsi="Calibri" w:cs="Calibri"/>
          <w:i/>
          <w:color w:val="000000"/>
          <w:kern w:val="0"/>
          <w:sz w:val="22"/>
          <w:szCs w:val="22"/>
          <w:lang w:eastAsia="en-GB"/>
        </w:rPr>
      </w:pPr>
      <w:r w:rsidRPr="009C0158">
        <w:rPr>
          <w:rFonts w:ascii="Calibri" w:eastAsia="Times New Roman" w:hAnsi="Calibri" w:cs="Calibri"/>
          <w:i/>
          <w:color w:val="000000"/>
          <w:kern w:val="0"/>
          <w:sz w:val="22"/>
          <w:szCs w:val="22"/>
          <w:lang w:eastAsia="en-GB"/>
        </w:rPr>
        <w:lastRenderedPageBreak/>
        <w:t>En vertu de l'article 11, § 3, dernier alinéa, de la même loi, dans des circonstances particulières, l'Agence peut déroger aux dispositions du paragraphe 1er en ne désignant pas de lieu obligatoire d'inscription.</w:t>
      </w:r>
    </w:p>
    <w:p w14:paraId="63C99F99" w14:textId="77777777" w:rsidR="009C0158" w:rsidRPr="009C0158" w:rsidRDefault="009C0158" w:rsidP="009C0158">
      <w:pPr>
        <w:widowControl/>
        <w:suppressAutoHyphens w:val="0"/>
        <w:autoSpaceDN/>
        <w:ind w:left="105"/>
        <w:textAlignment w:val="auto"/>
        <w:rPr>
          <w:rFonts w:ascii="Calibri" w:eastAsia="Times New Roman" w:hAnsi="Calibri" w:cs="Calibri"/>
          <w:i/>
          <w:color w:val="000000"/>
          <w:kern w:val="0"/>
          <w:sz w:val="22"/>
          <w:szCs w:val="22"/>
          <w:lang w:eastAsia="en-GB"/>
        </w:rPr>
      </w:pPr>
      <w:r w:rsidRPr="009C0158">
        <w:rPr>
          <w:rFonts w:ascii="Calibri" w:eastAsia="Times New Roman" w:hAnsi="Calibri" w:cs="Calibri"/>
          <w:i/>
          <w:color w:val="000000"/>
          <w:kern w:val="0"/>
          <w:sz w:val="22"/>
          <w:szCs w:val="22"/>
          <w:lang w:eastAsia="en-GB"/>
        </w:rPr>
        <w:t>2. Il suit des travaux préparatoires de la loi que, quelle qu'en soit la cause, la saturation des places d'accueil et des structures d'accueil constitue une circonstance particulière au sens de l'article 11, § 3, dernier alinéa, en vertu de laquelle la demanderesse peut déroger à l'obligation de désigner au demandeur d'asile un lieu obligatoire d'inscription.</w:t>
      </w:r>
    </w:p>
    <w:p w14:paraId="48FC9476" w14:textId="77777777" w:rsidR="009C0158" w:rsidRPr="009C0158" w:rsidRDefault="009C0158" w:rsidP="009C0158">
      <w:pPr>
        <w:widowControl/>
        <w:suppressAutoHyphens w:val="0"/>
        <w:autoSpaceDN/>
        <w:ind w:left="105"/>
        <w:textAlignment w:val="auto"/>
        <w:rPr>
          <w:rFonts w:ascii="Calibri" w:eastAsia="Times New Roman" w:hAnsi="Calibri" w:cs="Calibri"/>
          <w:i/>
          <w:color w:val="000000"/>
          <w:kern w:val="0"/>
          <w:sz w:val="22"/>
          <w:szCs w:val="22"/>
          <w:lang w:eastAsia="en-GB"/>
        </w:rPr>
      </w:pPr>
      <w:r w:rsidRPr="009C0158">
        <w:rPr>
          <w:rFonts w:ascii="Calibri" w:eastAsia="Times New Roman" w:hAnsi="Calibri" w:cs="Calibri"/>
          <w:i/>
          <w:color w:val="000000"/>
          <w:kern w:val="0"/>
          <w:sz w:val="22"/>
          <w:szCs w:val="22"/>
          <w:lang w:eastAsia="en-GB"/>
        </w:rPr>
        <w:t>3. L'arrêt qui statue autrement, n'est pas légalement justifié. »</w:t>
      </w:r>
    </w:p>
    <w:p w14:paraId="1CD85194" w14:textId="77777777" w:rsidR="009C0158" w:rsidRPr="009C0158" w:rsidRDefault="009C0158" w:rsidP="009C0158">
      <w:pPr>
        <w:widowControl/>
        <w:tabs>
          <w:tab w:val="center" w:pos="4252"/>
        </w:tabs>
        <w:suppressAutoHyphens w:val="0"/>
        <w:autoSpaceDN/>
        <w:spacing w:after="160" w:line="259" w:lineRule="auto"/>
        <w:jc w:val="both"/>
        <w:textAlignment w:val="auto"/>
        <w:rPr>
          <w:rFonts w:ascii="Calibri" w:eastAsia="Calibri" w:hAnsi="Calibri" w:cs="Calibri"/>
          <w:i/>
          <w:snapToGrid w:val="0"/>
          <w:kern w:val="0"/>
          <w:sz w:val="22"/>
          <w:szCs w:val="22"/>
          <w:u w:val="single"/>
          <w:lang w:eastAsia="fr-FR"/>
        </w:rPr>
      </w:pPr>
    </w:p>
    <w:p w14:paraId="31BE6505" w14:textId="77777777" w:rsidR="009C0158" w:rsidRPr="009C0158" w:rsidRDefault="009C0158" w:rsidP="009C0158">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9C0158">
        <w:rPr>
          <w:rFonts w:ascii="Calibri" w:eastAsia="Calibri" w:hAnsi="Calibri" w:cs="Calibri"/>
          <w:snapToGrid w:val="0"/>
          <w:kern w:val="0"/>
          <w:sz w:val="22"/>
          <w:szCs w:val="22"/>
          <w:lang w:eastAsia="fr-FR"/>
        </w:rPr>
        <w:t>Sur base des éléments à disposition, et en l’absence de contestation de FEDASIL, le tribunal constate donc la saturation du réseau d’accueil actuellement, qui empêche FEDASIL de garantir la dignité humaine de la partie demanderesse en lui désignant une structure d’accueil.</w:t>
      </w:r>
    </w:p>
    <w:p w14:paraId="70364AE1" w14:textId="77777777" w:rsidR="009C0158" w:rsidRPr="009C0158" w:rsidRDefault="009C0158" w:rsidP="009C0158">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9C0158">
        <w:rPr>
          <w:rFonts w:ascii="Calibri" w:eastAsia="Calibri" w:hAnsi="Calibri" w:cs="Calibri"/>
          <w:snapToGrid w:val="0"/>
          <w:kern w:val="0"/>
          <w:sz w:val="22"/>
          <w:szCs w:val="22"/>
          <w:lang w:eastAsia="fr-FR"/>
        </w:rPr>
        <w:t>Au vu de cette circonstance particulière, en application de l’article 11 § 3, et de l’article 13 de la loi du 12 janvier 2007, le tribunal ordonne la suppression immédiate du code 207 attribué au demandeur.</w:t>
      </w:r>
    </w:p>
    <w:p w14:paraId="6DE38050" w14:textId="77777777" w:rsidR="009C0158" w:rsidRPr="009C0158" w:rsidRDefault="009C0158" w:rsidP="009C0158">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9C0158">
        <w:rPr>
          <w:rFonts w:ascii="Calibri" w:eastAsia="Calibri" w:hAnsi="Calibri" w:cs="Calibri"/>
          <w:snapToGrid w:val="0"/>
          <w:kern w:val="0"/>
          <w:sz w:val="22"/>
          <w:szCs w:val="22"/>
          <w:lang w:eastAsia="fr-FR"/>
        </w:rPr>
        <w:t>Ceci dit, nonobstant la demande, il n’appartient naturellement pas au tribunal de se prononcer sur l’ouverture d’un droit à l’aide sociale au bénéfice du demandeur en vertu de la loi du 8 juillet 1976, en ce qu’il appartient à ce dernier de s’adresser au CPAS de la commune où il réside, afin d’introduire une demande d’aide sociale, qui fera une appréciation de la part de ce CPAS, au terme de l’enquête sociale légalement prévue à l’article 60 de la loi organique.</w:t>
      </w:r>
    </w:p>
    <w:p w14:paraId="4BBE7087" w14:textId="6F37B9C7" w:rsidR="009C0158" w:rsidRPr="009C0158" w:rsidRDefault="009C0158" w:rsidP="009C0158">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9C0158">
        <w:rPr>
          <w:rFonts w:ascii="Calibri" w:eastAsia="Calibri" w:hAnsi="Calibri" w:cs="Calibri"/>
          <w:snapToGrid w:val="0"/>
          <w:kern w:val="0"/>
          <w:sz w:val="22"/>
          <w:szCs w:val="22"/>
          <w:lang w:eastAsia="fr-FR"/>
        </w:rPr>
        <w:t xml:space="preserve">Par ailleurs, le tribunal ne pouvait naturellement condamner un CPAS qui n’est pas présent </w:t>
      </w:r>
      <w:r w:rsidR="002B0EE2">
        <w:rPr>
          <w:rFonts w:ascii="Calibri" w:eastAsia="Calibri" w:hAnsi="Calibri" w:cs="Calibri"/>
          <w:snapToGrid w:val="0"/>
          <w:kern w:val="0"/>
          <w:sz w:val="22"/>
          <w:szCs w:val="22"/>
          <w:lang w:eastAsia="fr-FR"/>
        </w:rPr>
        <w:t xml:space="preserve">à </w:t>
      </w:r>
      <w:r w:rsidRPr="009C0158">
        <w:rPr>
          <w:rFonts w:ascii="Calibri" w:eastAsia="Calibri" w:hAnsi="Calibri" w:cs="Calibri"/>
          <w:snapToGrid w:val="0"/>
          <w:kern w:val="0"/>
          <w:sz w:val="22"/>
          <w:szCs w:val="22"/>
          <w:lang w:eastAsia="fr-FR"/>
        </w:rPr>
        <w:t>la cause, et qui n’a donc pu faire valoir ses moyens de défense.</w:t>
      </w:r>
    </w:p>
    <w:p w14:paraId="63EFC16F" w14:textId="77777777" w:rsidR="009C0158" w:rsidRPr="009C0158" w:rsidRDefault="009C0158" w:rsidP="009C0158">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9C0158">
        <w:rPr>
          <w:rFonts w:ascii="Calibri" w:eastAsia="Calibri" w:hAnsi="Calibri" w:cs="Calibri"/>
          <w:snapToGrid w:val="0"/>
          <w:kern w:val="0"/>
          <w:sz w:val="22"/>
          <w:szCs w:val="22"/>
          <w:lang w:eastAsia="fr-FR"/>
        </w:rPr>
        <w:t xml:space="preserve">La demande modifiée de la partie demanderesse, est déclarée fondée en ce qu’elle consiste en la suppression du code 207  dont elle est l’objet, par </w:t>
      </w:r>
      <w:proofErr w:type="spellStart"/>
      <w:r w:rsidRPr="009C0158">
        <w:rPr>
          <w:rFonts w:ascii="Calibri" w:eastAsia="Calibri" w:hAnsi="Calibri" w:cs="Calibri"/>
          <w:snapToGrid w:val="0"/>
          <w:kern w:val="0"/>
          <w:sz w:val="22"/>
          <w:szCs w:val="22"/>
          <w:lang w:eastAsia="fr-FR"/>
        </w:rPr>
        <w:t>Fédasil</w:t>
      </w:r>
      <w:proofErr w:type="spellEnd"/>
      <w:r w:rsidRPr="009C0158">
        <w:rPr>
          <w:rFonts w:ascii="Calibri" w:eastAsia="Calibri" w:hAnsi="Calibri" w:cs="Calibri"/>
          <w:snapToGrid w:val="0"/>
          <w:kern w:val="0"/>
          <w:sz w:val="22"/>
          <w:szCs w:val="22"/>
          <w:lang w:eastAsia="fr-FR"/>
        </w:rPr>
        <w:t>.</w:t>
      </w:r>
    </w:p>
    <w:p w14:paraId="7FDCA9B8" w14:textId="77777777" w:rsidR="009C0158" w:rsidRPr="009C0158" w:rsidRDefault="009C0158" w:rsidP="009C0158">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p>
    <w:p w14:paraId="4F67F559" w14:textId="30A362D0" w:rsidR="009C0158" w:rsidRPr="009C0158" w:rsidRDefault="009C0158" w:rsidP="009C0158">
      <w:pPr>
        <w:widowControl/>
        <w:tabs>
          <w:tab w:val="center" w:pos="4252"/>
        </w:tabs>
        <w:suppressAutoHyphens w:val="0"/>
        <w:autoSpaceDN/>
        <w:spacing w:after="160" w:line="259" w:lineRule="auto"/>
        <w:jc w:val="center"/>
        <w:textAlignment w:val="auto"/>
        <w:rPr>
          <w:rFonts w:ascii="Calibri" w:eastAsia="Calibri" w:hAnsi="Calibri" w:cs="Calibri"/>
          <w:b/>
          <w:snapToGrid w:val="0"/>
          <w:kern w:val="0"/>
          <w:sz w:val="22"/>
          <w:szCs w:val="22"/>
          <w:u w:val="single"/>
          <w:lang w:eastAsia="fr-FR"/>
        </w:rPr>
      </w:pPr>
      <w:r w:rsidRPr="009C0158">
        <w:rPr>
          <w:rFonts w:ascii="Calibri" w:eastAsia="Calibri" w:hAnsi="Calibri" w:cs="Calibri"/>
          <w:b/>
          <w:snapToGrid w:val="0"/>
          <w:kern w:val="0"/>
          <w:sz w:val="22"/>
          <w:szCs w:val="22"/>
          <w:u w:val="single"/>
          <w:lang w:eastAsia="fr-FR"/>
        </w:rPr>
        <w:t>PAR CES MOTIFS,</w:t>
      </w:r>
    </w:p>
    <w:p w14:paraId="3BA7261A" w14:textId="3C79921A" w:rsidR="009C0158" w:rsidRPr="009C0158" w:rsidRDefault="009C0158" w:rsidP="009C0158">
      <w:pPr>
        <w:widowControl/>
        <w:tabs>
          <w:tab w:val="center" w:pos="4252"/>
        </w:tabs>
        <w:suppressAutoHyphens w:val="0"/>
        <w:autoSpaceDN/>
        <w:spacing w:after="160" w:line="259" w:lineRule="auto"/>
        <w:jc w:val="both"/>
        <w:textAlignment w:val="auto"/>
        <w:rPr>
          <w:rFonts w:ascii="Calibri" w:eastAsia="Calibri" w:hAnsi="Calibri" w:cs="Calibri"/>
          <w:b/>
          <w:bCs/>
          <w:snapToGrid w:val="0"/>
          <w:kern w:val="0"/>
          <w:sz w:val="22"/>
          <w:szCs w:val="22"/>
          <w:lang w:eastAsia="fr-FR"/>
        </w:rPr>
      </w:pPr>
      <w:r w:rsidRPr="009C0158">
        <w:rPr>
          <w:rFonts w:ascii="Calibri" w:eastAsia="Calibri" w:hAnsi="Calibri" w:cs="Calibri"/>
          <w:b/>
          <w:bCs/>
          <w:snapToGrid w:val="0"/>
          <w:kern w:val="0"/>
          <w:sz w:val="22"/>
          <w:szCs w:val="22"/>
          <w:lang w:eastAsia="fr-FR"/>
        </w:rPr>
        <w:t>LE TRIBUNAL, statuant publiquement et contradictoirement,</w:t>
      </w:r>
    </w:p>
    <w:p w14:paraId="166D966E" w14:textId="76A04F0D" w:rsidR="009C0158" w:rsidRPr="009C0158" w:rsidRDefault="009C0158" w:rsidP="009C0158">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Pr>
          <w:rFonts w:ascii="Calibri" w:eastAsia="Calibri" w:hAnsi="Calibri" w:cs="Calibri"/>
          <w:snapToGrid w:val="0"/>
          <w:kern w:val="0"/>
          <w:sz w:val="22"/>
          <w:szCs w:val="22"/>
          <w:lang w:eastAsia="fr-FR"/>
        </w:rPr>
        <w:t>S</w:t>
      </w:r>
      <w:r w:rsidRPr="009C0158">
        <w:rPr>
          <w:rFonts w:ascii="Calibri" w:eastAsia="Calibri" w:hAnsi="Calibri" w:cs="Calibri"/>
          <w:snapToGrid w:val="0"/>
          <w:kern w:val="0"/>
          <w:sz w:val="22"/>
          <w:szCs w:val="22"/>
          <w:lang w:eastAsia="fr-FR"/>
        </w:rPr>
        <w:t>ur avis non conforme de Madame l’auditeur du travail,</w:t>
      </w:r>
    </w:p>
    <w:p w14:paraId="0530AB6B" w14:textId="77DD3544" w:rsidR="009C0158" w:rsidRPr="009C0158" w:rsidRDefault="009C0158" w:rsidP="009C0158">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Pr>
          <w:rFonts w:ascii="Calibri" w:eastAsia="Calibri" w:hAnsi="Calibri" w:cs="Calibri"/>
          <w:snapToGrid w:val="0"/>
          <w:kern w:val="0"/>
          <w:sz w:val="22"/>
          <w:szCs w:val="22"/>
          <w:lang w:eastAsia="fr-FR"/>
        </w:rPr>
        <w:t>L</w:t>
      </w:r>
      <w:r w:rsidRPr="009C0158">
        <w:rPr>
          <w:rFonts w:ascii="Calibri" w:eastAsia="Calibri" w:hAnsi="Calibri" w:cs="Calibri"/>
          <w:snapToGrid w:val="0"/>
          <w:kern w:val="0"/>
          <w:sz w:val="22"/>
          <w:szCs w:val="22"/>
          <w:lang w:eastAsia="fr-FR"/>
        </w:rPr>
        <w:t xml:space="preserve">e tribunal dit la demande telle que modifiée par voie de conclusions recevable et fondée en ce qu’elle se limite à condamner FEDASIL à supprimer le code 207 dont le demandeur est </w:t>
      </w:r>
      <w:r>
        <w:rPr>
          <w:rFonts w:ascii="Calibri" w:eastAsia="Calibri" w:hAnsi="Calibri" w:cs="Calibri"/>
          <w:snapToGrid w:val="0"/>
          <w:kern w:val="0"/>
          <w:sz w:val="22"/>
          <w:szCs w:val="22"/>
          <w:lang w:eastAsia="fr-FR"/>
        </w:rPr>
        <w:t>l’</w:t>
      </w:r>
      <w:r w:rsidRPr="009C0158">
        <w:rPr>
          <w:rFonts w:ascii="Calibri" w:eastAsia="Calibri" w:hAnsi="Calibri" w:cs="Calibri"/>
          <w:snapToGrid w:val="0"/>
          <w:kern w:val="0"/>
          <w:sz w:val="22"/>
          <w:szCs w:val="22"/>
          <w:lang w:eastAsia="fr-FR"/>
        </w:rPr>
        <w:t>objet.</w:t>
      </w:r>
    </w:p>
    <w:p w14:paraId="372CD6DA" w14:textId="77777777" w:rsidR="009C0158" w:rsidRPr="009C0158" w:rsidRDefault="009C0158" w:rsidP="009C0158">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9C0158">
        <w:rPr>
          <w:rFonts w:ascii="Calibri" w:eastAsia="Calibri" w:hAnsi="Calibri" w:cs="Calibri"/>
          <w:snapToGrid w:val="0"/>
          <w:kern w:val="0"/>
          <w:sz w:val="22"/>
          <w:szCs w:val="22"/>
          <w:lang w:eastAsia="fr-FR"/>
        </w:rPr>
        <w:t>Dit la demande non fondée pour le surplus, et invite le demandeur a introduire une demande d’aide sociale auprès du CPAS de la commune où il réside habituellement.</w:t>
      </w:r>
    </w:p>
    <w:p w14:paraId="4E3B3EC3" w14:textId="59583C60" w:rsidR="009C0158" w:rsidRPr="009C0158" w:rsidRDefault="009C0158" w:rsidP="009C0158">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9C0158">
        <w:rPr>
          <w:rFonts w:ascii="Calibri" w:eastAsia="Calibri" w:hAnsi="Calibri" w:cs="Calibri"/>
          <w:snapToGrid w:val="0"/>
          <w:kern w:val="0"/>
          <w:sz w:val="22"/>
          <w:szCs w:val="22"/>
          <w:lang w:eastAsia="fr-FR"/>
        </w:rPr>
        <w:t xml:space="preserve">En application de l’article 1017 du </w:t>
      </w:r>
      <w:r>
        <w:rPr>
          <w:rFonts w:ascii="Calibri" w:eastAsia="Calibri" w:hAnsi="Calibri" w:cs="Calibri"/>
          <w:snapToGrid w:val="0"/>
          <w:kern w:val="0"/>
          <w:sz w:val="22"/>
          <w:szCs w:val="22"/>
          <w:lang w:eastAsia="fr-FR"/>
        </w:rPr>
        <w:t>C</w:t>
      </w:r>
      <w:r w:rsidRPr="009C0158">
        <w:rPr>
          <w:rFonts w:ascii="Calibri" w:eastAsia="Calibri" w:hAnsi="Calibri" w:cs="Calibri"/>
          <w:snapToGrid w:val="0"/>
          <w:kern w:val="0"/>
          <w:sz w:val="22"/>
          <w:szCs w:val="22"/>
          <w:lang w:eastAsia="fr-FR"/>
        </w:rPr>
        <w:t>ode judiciaire, condamne FEDASIL aux frais et dépens de la procédure, liquidés par la partie demanderesse à une indemnité de procédure 153,05 euro, outre l’indemnité de 22 € au bénéfice du fonds cofinançant l’aide juridique de deuxième ligne.</w:t>
      </w:r>
    </w:p>
    <w:p w14:paraId="7B6FF121" w14:textId="77777777" w:rsidR="0091131E" w:rsidRPr="008A5ACB" w:rsidRDefault="0091131E" w:rsidP="00AE343D">
      <w:pPr>
        <w:pStyle w:val="Textebrut"/>
        <w:tabs>
          <w:tab w:val="left" w:pos="1843"/>
        </w:tabs>
        <w:jc w:val="both"/>
        <w:rPr>
          <w:rFonts w:asciiTheme="minorHAnsi" w:hAnsiTheme="minorHAnsi" w:cstheme="minorHAnsi"/>
          <w:sz w:val="22"/>
          <w:szCs w:val="22"/>
        </w:rPr>
      </w:pPr>
    </w:p>
    <w:p w14:paraId="108285F0" w14:textId="77777777" w:rsidR="0091131E" w:rsidRPr="008A5ACB" w:rsidRDefault="0091131E" w:rsidP="00AE343D">
      <w:pPr>
        <w:pStyle w:val="Textebrut"/>
        <w:tabs>
          <w:tab w:val="left" w:pos="1843"/>
        </w:tabs>
        <w:jc w:val="both"/>
        <w:rPr>
          <w:rFonts w:asciiTheme="minorHAnsi" w:hAnsiTheme="minorHAnsi" w:cstheme="minorHAnsi"/>
          <w:sz w:val="22"/>
          <w:szCs w:val="22"/>
        </w:rPr>
      </w:pPr>
    </w:p>
    <w:p w14:paraId="7E1014D6" w14:textId="77777777" w:rsidR="0091131E" w:rsidRPr="008A5ACB" w:rsidRDefault="0091131E" w:rsidP="002A4ACD">
      <w:pPr>
        <w:jc w:val="both"/>
        <w:rPr>
          <w:rFonts w:asciiTheme="minorHAnsi" w:hAnsiTheme="minorHAnsi" w:cstheme="minorHAnsi"/>
          <w:snapToGrid w:val="0"/>
          <w:sz w:val="22"/>
          <w:szCs w:val="22"/>
          <w:lang w:eastAsia="fr-FR"/>
        </w:rPr>
      </w:pPr>
    </w:p>
    <w:p w14:paraId="6E2F910A" w14:textId="77777777" w:rsidR="0091131E" w:rsidRPr="008A5ACB" w:rsidRDefault="0091131E" w:rsidP="002A4ACD">
      <w:pPr>
        <w:jc w:val="both"/>
        <w:rPr>
          <w:rFonts w:asciiTheme="minorHAnsi" w:hAnsiTheme="minorHAnsi" w:cstheme="minorHAnsi"/>
          <w:snapToGrid w:val="0"/>
          <w:sz w:val="22"/>
          <w:szCs w:val="22"/>
          <w:lang w:eastAsia="fr-FR"/>
        </w:rPr>
      </w:pPr>
    </w:p>
    <w:p w14:paraId="31DC300F" w14:textId="77777777" w:rsidR="0091131E" w:rsidRPr="008A5ACB" w:rsidRDefault="0091131E" w:rsidP="002A4ACD">
      <w:pPr>
        <w:jc w:val="both"/>
        <w:rPr>
          <w:rFonts w:asciiTheme="minorHAnsi" w:hAnsiTheme="minorHAnsi" w:cstheme="minorHAnsi"/>
          <w:snapToGrid w:val="0"/>
          <w:sz w:val="22"/>
          <w:szCs w:val="22"/>
          <w:lang w:eastAsia="fr-FR"/>
        </w:rPr>
      </w:pPr>
    </w:p>
    <w:p w14:paraId="672C7A00" w14:textId="77777777" w:rsidR="00065F07" w:rsidRPr="008A5ACB" w:rsidRDefault="00065F07" w:rsidP="002A4ACD">
      <w:pPr>
        <w:jc w:val="both"/>
        <w:rPr>
          <w:rFonts w:asciiTheme="minorHAnsi" w:hAnsiTheme="minorHAnsi" w:cstheme="minorHAnsi"/>
          <w:snapToGrid w:val="0"/>
          <w:sz w:val="22"/>
          <w:szCs w:val="22"/>
          <w:lang w:eastAsia="fr-FR"/>
        </w:rPr>
      </w:pPr>
    </w:p>
    <w:p w14:paraId="305147F0" w14:textId="77777777" w:rsidR="00065F07" w:rsidRPr="008A5ACB" w:rsidRDefault="00065F07" w:rsidP="002A4ACD">
      <w:pPr>
        <w:jc w:val="both"/>
        <w:rPr>
          <w:rFonts w:asciiTheme="minorHAnsi" w:hAnsiTheme="minorHAnsi" w:cstheme="minorHAnsi"/>
          <w:snapToGrid w:val="0"/>
          <w:sz w:val="22"/>
          <w:szCs w:val="22"/>
          <w:lang w:eastAsia="fr-FR"/>
        </w:rPr>
      </w:pPr>
    </w:p>
    <w:p w14:paraId="39419848" w14:textId="08B391DD" w:rsidR="008A5ACB" w:rsidRDefault="008A5ACB" w:rsidP="008A5ACB">
      <w:pPr>
        <w:jc w:val="both"/>
        <w:rPr>
          <w:rFonts w:asciiTheme="minorHAnsi" w:hAnsiTheme="minorHAnsi" w:cstheme="minorHAnsi"/>
          <w:b/>
          <w:snapToGrid w:val="0"/>
          <w:sz w:val="22"/>
          <w:szCs w:val="22"/>
          <w:lang w:eastAsia="fr-FR"/>
        </w:rPr>
      </w:pPr>
      <w:r>
        <w:rPr>
          <w:rFonts w:asciiTheme="minorHAnsi" w:hAnsiTheme="minorHAnsi" w:cstheme="minorHAnsi"/>
          <w:b/>
          <w:snapToGrid w:val="0"/>
          <w:sz w:val="22"/>
          <w:szCs w:val="22"/>
          <w:lang w:eastAsia="fr-FR"/>
        </w:rPr>
        <w:lastRenderedPageBreak/>
        <w:t xml:space="preserve">AINSI jugé par la </w:t>
      </w:r>
      <w:r>
        <w:rPr>
          <w:rFonts w:asciiTheme="minorHAnsi" w:hAnsiTheme="minorHAnsi" w:cstheme="minorHAnsi"/>
          <w:b/>
          <w:sz w:val="22"/>
          <w:szCs w:val="22"/>
        </w:rPr>
        <w:t>Septième chambre du Tribunal du Travail de Liège - Division Liège</w:t>
      </w:r>
      <w:r>
        <w:rPr>
          <w:rFonts w:asciiTheme="minorHAnsi" w:hAnsiTheme="minorHAnsi" w:cstheme="minorHAnsi"/>
          <w:b/>
          <w:snapToGrid w:val="0"/>
          <w:sz w:val="22"/>
          <w:szCs w:val="22"/>
          <w:lang w:eastAsia="fr-FR"/>
        </w:rPr>
        <w:t xml:space="preserve"> composée de:</w:t>
      </w:r>
    </w:p>
    <w:p w14:paraId="247BD0AF" w14:textId="77777777" w:rsidR="008A5ACB" w:rsidRDefault="008A5ACB"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ab/>
      </w:r>
      <w:r>
        <w:rPr>
          <w:rFonts w:asciiTheme="minorHAnsi" w:hAnsiTheme="minorHAnsi" w:cstheme="minorHAnsi"/>
          <w:snapToGrid w:val="0"/>
          <w:sz w:val="22"/>
          <w:szCs w:val="22"/>
          <w:lang w:eastAsia="fr-FR"/>
        </w:rPr>
        <w:tab/>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44"/>
      </w:tblGrid>
      <w:tr w:rsidR="00EF28B2" w14:paraId="25A170F7" w14:textId="77777777" w:rsidTr="009C45C1">
        <w:trPr>
          <w:trHeight w:val="289"/>
        </w:trPr>
        <w:tc>
          <w:tcPr>
            <w:tcW w:w="4501" w:type="dxa"/>
          </w:tcPr>
          <w:p w14:paraId="3D018AD6"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GASON RENAUD,</w:t>
            </w:r>
          </w:p>
        </w:tc>
        <w:tc>
          <w:tcPr>
            <w:tcW w:w="4501" w:type="dxa"/>
          </w:tcPr>
          <w:p w14:paraId="7F381598" w14:textId="3CEA5E20" w:rsidR="00EF28B2" w:rsidRDefault="00FA2BA3"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Président de division</w:t>
            </w:r>
            <w:r w:rsidR="00EF28B2">
              <w:rPr>
                <w:rFonts w:asciiTheme="minorHAnsi" w:hAnsiTheme="minorHAnsi" w:cstheme="minorHAnsi"/>
                <w:snapToGrid w:val="0"/>
                <w:sz w:val="22"/>
                <w:szCs w:val="22"/>
                <w:lang w:eastAsia="fr-FR"/>
              </w:rPr>
              <w:t>, présidant la chambre,</w:t>
            </w:r>
          </w:p>
        </w:tc>
      </w:tr>
      <w:tr w:rsidR="00EF28B2" w14:paraId="332EC6B7" w14:textId="77777777" w:rsidTr="009C45C1">
        <w:trPr>
          <w:trHeight w:val="289"/>
        </w:trPr>
        <w:tc>
          <w:tcPr>
            <w:tcW w:w="4501" w:type="dxa"/>
          </w:tcPr>
          <w:p w14:paraId="3D777A3D"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COLLINGE ANTOINETTE,</w:t>
            </w:r>
          </w:p>
        </w:tc>
        <w:tc>
          <w:tcPr>
            <w:tcW w:w="4501" w:type="dxa"/>
          </w:tcPr>
          <w:p w14:paraId="2B994D14" w14:textId="5FE9B19F"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Juge social employeur,</w:t>
            </w:r>
            <w:r w:rsidR="00DF005E">
              <w:rPr>
                <w:rFonts w:asciiTheme="minorHAnsi" w:hAnsiTheme="minorHAnsi" w:cstheme="minorHAnsi"/>
                <w:snapToGrid w:val="0"/>
                <w:sz w:val="22"/>
                <w:szCs w:val="22"/>
                <w:lang w:eastAsia="fr-FR"/>
              </w:rPr>
              <w:t xml:space="preserve"> </w:t>
            </w:r>
            <w:r w:rsidR="00DF005E" w:rsidRPr="00DF005E">
              <w:rPr>
                <w:rFonts w:asciiTheme="minorHAnsi" w:hAnsiTheme="minorHAnsi" w:cstheme="minorHAnsi"/>
                <w:snapToGrid w:val="0"/>
                <w:sz w:val="16"/>
                <w:szCs w:val="16"/>
                <w:lang w:eastAsia="fr-FR"/>
              </w:rPr>
              <w:t>(imp. de signer. Art. 785CJ)</w:t>
            </w:r>
          </w:p>
        </w:tc>
      </w:tr>
      <w:tr w:rsidR="00EF28B2" w14:paraId="652DCF4E" w14:textId="77777777" w:rsidTr="009C45C1">
        <w:trPr>
          <w:trHeight w:val="289"/>
        </w:trPr>
        <w:tc>
          <w:tcPr>
            <w:tcW w:w="4501" w:type="dxa"/>
          </w:tcPr>
          <w:p w14:paraId="248A3B24"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DAMOISEAU FRANCIS,</w:t>
            </w:r>
          </w:p>
        </w:tc>
        <w:tc>
          <w:tcPr>
            <w:tcW w:w="4501" w:type="dxa"/>
          </w:tcPr>
          <w:p w14:paraId="660B93B1"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Juge social employé,</w:t>
            </w:r>
          </w:p>
        </w:tc>
      </w:tr>
    </w:tbl>
    <w:p w14:paraId="2976D3A8" w14:textId="77777777" w:rsidR="008A5ACB" w:rsidRDefault="008A5ACB" w:rsidP="008A5ACB">
      <w:pPr>
        <w:jc w:val="both"/>
        <w:rPr>
          <w:rFonts w:asciiTheme="minorHAnsi" w:hAnsiTheme="minorHAnsi" w:cstheme="minorHAnsi"/>
          <w:snapToGrid w:val="0"/>
          <w:sz w:val="22"/>
          <w:szCs w:val="22"/>
          <w:lang w:eastAsia="fr-FR"/>
        </w:rPr>
      </w:pPr>
    </w:p>
    <w:p w14:paraId="1B17BD20" w14:textId="7451279F" w:rsidR="009C0158" w:rsidRDefault="009C0158"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 xml:space="preserve">Les juges sociaux, </w:t>
      </w:r>
      <w:r>
        <w:rPr>
          <w:rFonts w:asciiTheme="minorHAnsi" w:hAnsiTheme="minorHAnsi" w:cstheme="minorHAnsi"/>
          <w:snapToGrid w:val="0"/>
          <w:sz w:val="22"/>
          <w:szCs w:val="22"/>
          <w:lang w:eastAsia="fr-FR"/>
        </w:rPr>
        <w:tab/>
      </w:r>
      <w:r>
        <w:rPr>
          <w:rFonts w:asciiTheme="minorHAnsi" w:hAnsiTheme="minorHAnsi" w:cstheme="minorHAnsi"/>
          <w:snapToGrid w:val="0"/>
          <w:sz w:val="22"/>
          <w:szCs w:val="22"/>
          <w:lang w:eastAsia="fr-FR"/>
        </w:rPr>
        <w:tab/>
      </w:r>
      <w:r>
        <w:rPr>
          <w:rFonts w:asciiTheme="minorHAnsi" w:hAnsiTheme="minorHAnsi" w:cstheme="minorHAnsi"/>
          <w:snapToGrid w:val="0"/>
          <w:sz w:val="22"/>
          <w:szCs w:val="22"/>
          <w:lang w:eastAsia="fr-FR"/>
        </w:rPr>
        <w:tab/>
      </w:r>
      <w:r>
        <w:rPr>
          <w:rFonts w:asciiTheme="minorHAnsi" w:hAnsiTheme="minorHAnsi" w:cstheme="minorHAnsi"/>
          <w:snapToGrid w:val="0"/>
          <w:sz w:val="22"/>
          <w:szCs w:val="22"/>
          <w:lang w:eastAsia="fr-FR"/>
        </w:rPr>
        <w:tab/>
        <w:t>Le Président</w:t>
      </w:r>
      <w:r w:rsidR="00FA2BA3">
        <w:rPr>
          <w:rFonts w:asciiTheme="minorHAnsi" w:hAnsiTheme="minorHAnsi" w:cstheme="minorHAnsi"/>
          <w:snapToGrid w:val="0"/>
          <w:sz w:val="22"/>
          <w:szCs w:val="22"/>
          <w:lang w:eastAsia="fr-FR"/>
        </w:rPr>
        <w:t xml:space="preserve"> de division</w:t>
      </w:r>
      <w:r>
        <w:rPr>
          <w:rFonts w:asciiTheme="minorHAnsi" w:hAnsiTheme="minorHAnsi" w:cstheme="minorHAnsi"/>
          <w:snapToGrid w:val="0"/>
          <w:sz w:val="22"/>
          <w:szCs w:val="22"/>
          <w:lang w:eastAsia="fr-FR"/>
        </w:rPr>
        <w:t>,</w:t>
      </w:r>
      <w:r w:rsidR="00FA2BA3">
        <w:rPr>
          <w:rFonts w:asciiTheme="minorHAnsi" w:hAnsiTheme="minorHAnsi" w:cstheme="minorHAnsi"/>
          <w:snapToGrid w:val="0"/>
          <w:sz w:val="22"/>
          <w:szCs w:val="22"/>
          <w:lang w:eastAsia="fr-FR"/>
        </w:rPr>
        <w:t xml:space="preserve"> présidant la chambre</w:t>
      </w:r>
    </w:p>
    <w:p w14:paraId="5BA85A21" w14:textId="77777777" w:rsidR="009C0158" w:rsidRDefault="009C0158" w:rsidP="008A5ACB">
      <w:pPr>
        <w:jc w:val="both"/>
        <w:rPr>
          <w:rFonts w:asciiTheme="minorHAnsi" w:hAnsiTheme="minorHAnsi" w:cstheme="minorHAnsi"/>
          <w:snapToGrid w:val="0"/>
          <w:sz w:val="22"/>
          <w:szCs w:val="22"/>
          <w:lang w:eastAsia="fr-FR"/>
        </w:rPr>
      </w:pPr>
    </w:p>
    <w:p w14:paraId="69F7196C" w14:textId="77777777" w:rsidR="009C0158" w:rsidRDefault="009C0158" w:rsidP="008A5ACB">
      <w:pPr>
        <w:jc w:val="both"/>
        <w:rPr>
          <w:rFonts w:asciiTheme="minorHAnsi" w:hAnsiTheme="minorHAnsi" w:cstheme="minorHAnsi"/>
          <w:snapToGrid w:val="0"/>
          <w:sz w:val="22"/>
          <w:szCs w:val="22"/>
          <w:lang w:eastAsia="fr-FR"/>
        </w:rPr>
      </w:pPr>
    </w:p>
    <w:p w14:paraId="0F85A13F" w14:textId="77777777" w:rsidR="009C0158" w:rsidRDefault="009C0158" w:rsidP="008A5ACB">
      <w:pPr>
        <w:jc w:val="both"/>
        <w:rPr>
          <w:rFonts w:asciiTheme="minorHAnsi" w:hAnsiTheme="minorHAnsi" w:cstheme="minorHAnsi"/>
          <w:snapToGrid w:val="0"/>
          <w:sz w:val="22"/>
          <w:szCs w:val="22"/>
          <w:lang w:eastAsia="fr-FR"/>
        </w:rPr>
      </w:pPr>
    </w:p>
    <w:p w14:paraId="3063542F" w14:textId="77777777" w:rsidR="009C0158" w:rsidRDefault="009C0158" w:rsidP="008A5ACB">
      <w:pPr>
        <w:jc w:val="both"/>
        <w:rPr>
          <w:rFonts w:asciiTheme="minorHAnsi" w:hAnsiTheme="minorHAnsi" w:cstheme="minorHAnsi"/>
          <w:snapToGrid w:val="0"/>
          <w:sz w:val="22"/>
          <w:szCs w:val="22"/>
          <w:lang w:eastAsia="fr-FR"/>
        </w:rPr>
      </w:pPr>
    </w:p>
    <w:p w14:paraId="4EA29239" w14:textId="148794C7" w:rsidR="008A5ACB" w:rsidRDefault="008A5ACB" w:rsidP="008A5ACB">
      <w:pPr>
        <w:jc w:val="both"/>
        <w:rPr>
          <w:rFonts w:asciiTheme="minorHAnsi" w:hAnsiTheme="minorHAnsi" w:cstheme="minorHAnsi"/>
          <w:b/>
          <w:sz w:val="22"/>
          <w:szCs w:val="22"/>
          <w:lang w:val="fr-FR"/>
        </w:rPr>
      </w:pPr>
      <w:r>
        <w:rPr>
          <w:rFonts w:asciiTheme="minorHAnsi" w:hAnsiTheme="minorHAnsi" w:cstheme="minorHAnsi"/>
          <w:snapToGrid w:val="0"/>
          <w:sz w:val="22"/>
          <w:szCs w:val="22"/>
          <w:lang w:eastAsia="fr-FR"/>
        </w:rPr>
        <w:t xml:space="preserve">Et prononcé en langue française à l’audience publique de la même chambre le </w:t>
      </w:r>
      <w:sdt>
        <w:sdtPr>
          <w:rPr>
            <w:rFonts w:asciiTheme="minorHAnsi" w:hAnsiTheme="minorHAnsi" w:cstheme="minorHAnsi"/>
            <w:b/>
            <w:sz w:val="22"/>
            <w:szCs w:val="22"/>
          </w:rPr>
          <w:id w:val="-662859851"/>
          <w:placeholder>
            <w:docPart w:val="8FEBE69F46624C519F3C194EE7E843F2"/>
          </w:placeholder>
          <w:date w:fullDate="2022-09-22T00:00:00Z">
            <w:dateFormat w:val="dd/MM/yyyy"/>
            <w:lid w:val="fr-BE"/>
            <w:storeMappedDataAs w:val="dateTime"/>
            <w:calendar w:val="gregorian"/>
          </w:date>
        </w:sdtPr>
        <w:sdtEndPr/>
        <w:sdtContent>
          <w:r w:rsidR="0046000D">
            <w:rPr>
              <w:rFonts w:asciiTheme="minorHAnsi" w:hAnsiTheme="minorHAnsi" w:cstheme="minorHAnsi"/>
              <w:b/>
              <w:sz w:val="22"/>
              <w:szCs w:val="22"/>
            </w:rPr>
            <w:t>22/09/2022</w:t>
          </w:r>
        </w:sdtContent>
      </w:sdt>
    </w:p>
    <w:p w14:paraId="4DD06567" w14:textId="2FAF139B" w:rsidR="008A5ACB" w:rsidRDefault="008A5ACB" w:rsidP="008A5ACB">
      <w:pPr>
        <w:jc w:val="both"/>
        <w:rPr>
          <w:rFonts w:asciiTheme="minorHAnsi" w:hAnsiTheme="minorHAnsi" w:cstheme="minorHAnsi"/>
          <w:b/>
          <w:snapToGrid w:val="0"/>
          <w:sz w:val="22"/>
          <w:szCs w:val="22"/>
          <w:lang w:eastAsia="fr-FR"/>
        </w:rPr>
      </w:pPr>
      <w:r>
        <w:rPr>
          <w:rFonts w:asciiTheme="minorHAnsi" w:hAnsiTheme="minorHAnsi" w:cstheme="minorHAnsi"/>
          <w:b/>
          <w:snapToGrid w:val="0"/>
          <w:sz w:val="22"/>
          <w:szCs w:val="22"/>
          <w:lang w:eastAsia="fr-FR"/>
        </w:rPr>
        <w:t xml:space="preserve">par </w:t>
      </w:r>
      <w:r w:rsidR="009C0158">
        <w:rPr>
          <w:rFonts w:asciiTheme="minorHAnsi" w:hAnsiTheme="minorHAnsi" w:cstheme="minorHAnsi"/>
          <w:b/>
          <w:snapToGrid w:val="0"/>
          <w:sz w:val="22"/>
          <w:szCs w:val="22"/>
          <w:lang w:eastAsia="fr-FR"/>
        </w:rPr>
        <w:t>DESIR SARAH</w:t>
      </w:r>
      <w:r>
        <w:rPr>
          <w:rFonts w:asciiTheme="minorHAnsi" w:hAnsiTheme="minorHAnsi" w:cstheme="minorHAnsi"/>
          <w:b/>
          <w:snapToGrid w:val="0"/>
          <w:sz w:val="22"/>
          <w:szCs w:val="22"/>
          <w:lang w:eastAsia="fr-FR"/>
        </w:rPr>
        <w:t>,</w:t>
      </w:r>
      <w:r w:rsidR="00AC62FA">
        <w:rPr>
          <w:rFonts w:asciiTheme="minorHAnsi" w:hAnsiTheme="minorHAnsi" w:cstheme="minorHAnsi"/>
          <w:snapToGrid w:val="0"/>
          <w:sz w:val="22"/>
          <w:szCs w:val="22"/>
          <w:lang w:eastAsia="fr-FR"/>
        </w:rPr>
        <w:t xml:space="preserve"> Juge, présidant la chambre, assisté</w:t>
      </w:r>
      <w:r w:rsidR="008206B3">
        <w:rPr>
          <w:rFonts w:asciiTheme="minorHAnsi" w:hAnsiTheme="minorHAnsi" w:cstheme="minorHAnsi"/>
          <w:snapToGrid w:val="0"/>
          <w:sz w:val="22"/>
          <w:szCs w:val="22"/>
          <w:lang w:eastAsia="fr-FR"/>
        </w:rPr>
        <w:t>(e)</w:t>
      </w:r>
      <w:r>
        <w:rPr>
          <w:rFonts w:asciiTheme="minorHAnsi" w:hAnsiTheme="minorHAnsi" w:cstheme="minorHAnsi"/>
          <w:snapToGrid w:val="0"/>
          <w:sz w:val="22"/>
          <w:szCs w:val="22"/>
          <w:lang w:eastAsia="fr-FR"/>
        </w:rPr>
        <w:t xml:space="preserve"> de</w:t>
      </w:r>
      <w:r>
        <w:rPr>
          <w:rFonts w:asciiTheme="minorHAnsi" w:hAnsiTheme="minorHAnsi" w:cstheme="minorHAnsi"/>
          <w:b/>
          <w:snapToGrid w:val="0"/>
          <w:sz w:val="22"/>
          <w:szCs w:val="22"/>
          <w:lang w:eastAsia="fr-FR"/>
        </w:rPr>
        <w:t xml:space="preserve"> WARSAGE OLIVIA, Greffier,</w:t>
      </w:r>
    </w:p>
    <w:p w14:paraId="4ECF124F" w14:textId="77777777" w:rsidR="008A5ACB" w:rsidRDefault="008A5ACB" w:rsidP="008A5ACB">
      <w:pPr>
        <w:jc w:val="both"/>
        <w:rPr>
          <w:rFonts w:asciiTheme="minorHAnsi" w:hAnsiTheme="minorHAnsi" w:cstheme="minorHAnsi"/>
          <w:b/>
          <w:snapToGrid w:val="0"/>
          <w:sz w:val="22"/>
          <w:szCs w:val="22"/>
          <w:lang w:eastAsia="fr-FR"/>
        </w:rPr>
      </w:pPr>
    </w:p>
    <w:p w14:paraId="78FE3E22" w14:textId="10209276" w:rsidR="008A5ACB" w:rsidRDefault="008A5ACB" w:rsidP="008A5ACB">
      <w:pPr>
        <w:jc w:val="both"/>
        <w:rPr>
          <w:rFonts w:asciiTheme="minorHAnsi" w:hAnsiTheme="minorHAnsi" w:cstheme="minorHAnsi"/>
          <w:b/>
          <w:snapToGrid w:val="0"/>
          <w:sz w:val="22"/>
          <w:szCs w:val="22"/>
          <w:lang w:eastAsia="fr-FR"/>
        </w:rPr>
      </w:pPr>
      <w:r>
        <w:rPr>
          <w:rFonts w:asciiTheme="minorHAnsi" w:hAnsiTheme="minorHAnsi" w:cstheme="minorHAnsi"/>
          <w:b/>
          <w:snapToGrid w:val="0"/>
          <w:sz w:val="22"/>
          <w:szCs w:val="22"/>
          <w:lang w:eastAsia="fr-FR"/>
        </w:rPr>
        <w:t>Le Président</w:t>
      </w:r>
      <w:r w:rsidR="009C0158">
        <w:rPr>
          <w:rFonts w:asciiTheme="minorHAnsi" w:hAnsiTheme="minorHAnsi" w:cstheme="minorHAnsi"/>
          <w:b/>
          <w:snapToGrid w:val="0"/>
          <w:sz w:val="22"/>
          <w:szCs w:val="22"/>
          <w:lang w:eastAsia="fr-FR"/>
        </w:rPr>
        <w:t xml:space="preserve"> </w:t>
      </w:r>
      <w:r>
        <w:rPr>
          <w:rFonts w:asciiTheme="minorHAnsi" w:hAnsiTheme="minorHAnsi" w:cstheme="minorHAnsi"/>
          <w:b/>
          <w:snapToGrid w:val="0"/>
          <w:sz w:val="22"/>
          <w:szCs w:val="22"/>
          <w:lang w:eastAsia="fr-FR"/>
        </w:rPr>
        <w:t>et le Greffier,</w:t>
      </w:r>
    </w:p>
    <w:p w14:paraId="4CA28B99" w14:textId="77777777" w:rsidR="008A5ACB" w:rsidRDefault="008A5ACB" w:rsidP="008A5ACB">
      <w:pPr>
        <w:jc w:val="both"/>
        <w:rPr>
          <w:rFonts w:asciiTheme="minorHAnsi" w:hAnsiTheme="minorHAnsi" w:cstheme="minorHAnsi"/>
          <w:snapToGrid w:val="0"/>
          <w:sz w:val="22"/>
          <w:szCs w:val="22"/>
          <w:lang w:eastAsia="fr-FR"/>
        </w:rPr>
      </w:pPr>
    </w:p>
    <w:p w14:paraId="12D24021" w14:textId="77777777" w:rsidR="008A5ACB" w:rsidRDefault="008A5ACB" w:rsidP="008A5ACB">
      <w:pPr>
        <w:jc w:val="both"/>
        <w:rPr>
          <w:rFonts w:asciiTheme="minorHAnsi" w:hAnsiTheme="minorHAnsi" w:cstheme="minorHAnsi"/>
          <w:snapToGrid w:val="0"/>
          <w:sz w:val="22"/>
          <w:szCs w:val="22"/>
          <w:lang w:eastAsia="fr-FR"/>
        </w:rPr>
      </w:pPr>
    </w:p>
    <w:p w14:paraId="6038C7F6" w14:textId="26DBE9E1" w:rsidR="0091131E" w:rsidRPr="008A5ACB" w:rsidRDefault="0091131E" w:rsidP="008A5ACB">
      <w:pPr>
        <w:jc w:val="both"/>
        <w:rPr>
          <w:rFonts w:asciiTheme="minorHAnsi" w:hAnsiTheme="minorHAnsi" w:cstheme="minorHAnsi"/>
          <w:snapToGrid w:val="0"/>
          <w:sz w:val="22"/>
          <w:szCs w:val="22"/>
          <w:lang w:eastAsia="fr-FR"/>
        </w:rPr>
      </w:pPr>
    </w:p>
    <w:sectPr w:rsidR="0091131E" w:rsidRPr="008A5ACB"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0D9B" w14:textId="77777777" w:rsidR="008206B3" w:rsidRDefault="008206B3">
      <w:r>
        <w:separator/>
      </w:r>
    </w:p>
  </w:endnote>
  <w:endnote w:type="continuationSeparator" w:id="0">
    <w:p w14:paraId="5F6C29FF" w14:textId="77777777" w:rsidR="008206B3" w:rsidRDefault="0082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CFF7" w14:textId="77777777" w:rsidR="008206B3" w:rsidRDefault="008206B3">
      <w:r>
        <w:separator/>
      </w:r>
    </w:p>
  </w:footnote>
  <w:footnote w:type="continuationSeparator" w:id="0">
    <w:p w14:paraId="2C856067" w14:textId="77777777" w:rsidR="008206B3" w:rsidRDefault="008206B3">
      <w:r>
        <w:continuationSeparator/>
      </w:r>
    </w:p>
  </w:footnote>
  <w:footnote w:id="1">
    <w:p w14:paraId="51E3A950" w14:textId="77777777" w:rsidR="009C0158" w:rsidRPr="009C0158" w:rsidRDefault="009C0158" w:rsidP="009C0158">
      <w:pPr>
        <w:pStyle w:val="Notedebasdepage1"/>
        <w:rPr>
          <w:sz w:val="18"/>
          <w:szCs w:val="18"/>
        </w:rPr>
      </w:pPr>
      <w:r w:rsidRPr="009C0158">
        <w:rPr>
          <w:rStyle w:val="Appelnotedebasdep"/>
          <w:sz w:val="18"/>
          <w:szCs w:val="18"/>
        </w:rPr>
        <w:footnoteRef/>
      </w:r>
      <w:r w:rsidRPr="009C0158">
        <w:rPr>
          <w:sz w:val="18"/>
          <w:szCs w:val="18"/>
        </w:rPr>
        <w:t xml:space="preserve"> Fédasil n’affirme nullement avoir adressé un tel rapport au Conseil des Ministres au moment de la clôture des débats.</w:t>
      </w:r>
    </w:p>
  </w:footnote>
  <w:footnote w:id="2">
    <w:p w14:paraId="25E3402D" w14:textId="77777777" w:rsidR="009C0158" w:rsidRPr="00D54809" w:rsidRDefault="009C0158" w:rsidP="009C0158">
      <w:pPr>
        <w:pStyle w:val="Notedebasdepage1"/>
      </w:pPr>
      <w:r w:rsidRPr="009C0158">
        <w:rPr>
          <w:rStyle w:val="Appelnotedebasdep"/>
          <w:sz w:val="18"/>
          <w:szCs w:val="18"/>
        </w:rPr>
        <w:footnoteRef/>
      </w:r>
      <w:r w:rsidRPr="009C0158">
        <w:rPr>
          <w:sz w:val="18"/>
          <w:szCs w:val="18"/>
        </w:rPr>
        <w:t xml:space="preserve"> </w:t>
      </w:r>
      <w:r w:rsidRPr="009C0158">
        <w:rPr>
          <w:sz w:val="18"/>
          <w:szCs w:val="18"/>
        </w:rPr>
        <w:t>Cass 26.11.2012, S.11.0126 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206B3" w:rsidRPr="00E92C6E" w14:paraId="6B014932" w14:textId="77777777">
      <w:tc>
        <w:tcPr>
          <w:tcW w:w="3200" w:type="dxa"/>
          <w:tcMar>
            <w:top w:w="55" w:type="dxa"/>
            <w:left w:w="55" w:type="dxa"/>
            <w:bottom w:w="55" w:type="dxa"/>
            <w:right w:w="55" w:type="dxa"/>
          </w:tcMar>
        </w:tcPr>
        <w:p w14:paraId="72DD65B5" w14:textId="77777777" w:rsidR="008206B3" w:rsidRPr="00E92C6E" w:rsidRDefault="008206B3">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22/ 2375/ A</w:t>
          </w:r>
        </w:p>
      </w:tc>
      <w:tc>
        <w:tcPr>
          <w:tcW w:w="3200" w:type="dxa"/>
          <w:tcMar>
            <w:top w:w="55" w:type="dxa"/>
            <w:left w:w="55" w:type="dxa"/>
            <w:bottom w:w="55" w:type="dxa"/>
            <w:right w:w="55" w:type="dxa"/>
          </w:tcMar>
        </w:tcPr>
        <w:p w14:paraId="3293C69E" w14:textId="77777777" w:rsidR="008206B3" w:rsidRPr="00852979" w:rsidRDefault="005B7DC7">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r w:rsidR="002E13EE">
            <w:rPr>
              <w:rFonts w:asciiTheme="minorHAnsi" w:hAnsiTheme="minorHAnsi" w:cstheme="minorHAnsi"/>
              <w:b/>
              <w:bCs/>
              <w:sz w:val="22"/>
              <w:szCs w:val="22"/>
              <w:lang w:val="nl-BE"/>
            </w:rPr>
            <w:t>/</w:t>
          </w:r>
        </w:p>
      </w:tc>
      <w:tc>
        <w:tcPr>
          <w:tcW w:w="3200" w:type="dxa"/>
          <w:tcMar>
            <w:top w:w="55" w:type="dxa"/>
            <w:left w:w="55" w:type="dxa"/>
            <w:bottom w:w="55" w:type="dxa"/>
            <w:right w:w="55" w:type="dxa"/>
          </w:tcMar>
        </w:tcPr>
        <w:p w14:paraId="6A376A98" w14:textId="77777777" w:rsidR="008206B3" w:rsidRPr="00E92C6E" w:rsidRDefault="008206B3"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1141AE">
            <w:rPr>
              <w:rFonts w:asciiTheme="minorHAnsi" w:hAnsiTheme="minorHAnsi" w:cstheme="minorHAnsi"/>
              <w:b/>
              <w:bCs/>
              <w:noProof/>
              <w:sz w:val="22"/>
              <w:szCs w:val="22"/>
            </w:rPr>
            <w:t>6</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1141AE">
            <w:rPr>
              <w:rFonts w:asciiTheme="minorHAnsi" w:hAnsiTheme="minorHAnsi" w:cstheme="minorHAnsi"/>
              <w:b/>
              <w:bCs/>
              <w:noProof/>
              <w:sz w:val="22"/>
              <w:szCs w:val="22"/>
            </w:rPr>
            <w:t>6</w:t>
          </w:r>
          <w:r>
            <w:rPr>
              <w:rFonts w:asciiTheme="minorHAnsi" w:hAnsiTheme="minorHAnsi" w:cstheme="minorHAnsi"/>
              <w:b/>
              <w:bCs/>
              <w:sz w:val="22"/>
              <w:szCs w:val="22"/>
            </w:rPr>
            <w:fldChar w:fldCharType="end"/>
          </w:r>
        </w:p>
      </w:tc>
    </w:tr>
  </w:tbl>
  <w:p w14:paraId="2B61E64C" w14:textId="77777777" w:rsidR="008206B3" w:rsidRDefault="008206B3">
    <w:pPr>
      <w:pStyle w:val="En-tte"/>
      <w:pBdr>
        <w:bottom w:val="single" w:sz="6" w:space="1" w:color="auto"/>
      </w:pBdr>
    </w:pPr>
  </w:p>
  <w:p w14:paraId="65CCB112" w14:textId="77777777" w:rsidR="008206B3" w:rsidRDefault="008206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4A669F" w:rsidRPr="005644A1" w14:paraId="5E312D4B" w14:textId="77777777" w:rsidTr="003258DF">
      <w:tc>
        <w:tcPr>
          <w:tcW w:w="3200" w:type="dxa"/>
          <w:tcMar>
            <w:top w:w="55" w:type="dxa"/>
            <w:left w:w="55" w:type="dxa"/>
            <w:bottom w:w="55" w:type="dxa"/>
            <w:right w:w="55" w:type="dxa"/>
          </w:tcMar>
        </w:tcPr>
        <w:p w14:paraId="5ECF97A7" w14:textId="77777777" w:rsidR="004A669F" w:rsidRPr="005644A1" w:rsidRDefault="004A669F" w:rsidP="004A669F">
          <w:pPr>
            <w:pStyle w:val="En-tte"/>
            <w:rPr>
              <w:rFonts w:ascii="Calibri" w:hAnsi="Calibri" w:cs="Calibri"/>
              <w:b/>
              <w:bCs/>
              <w:sz w:val="22"/>
              <w:szCs w:val="22"/>
              <w:lang w:val="nl-BE"/>
            </w:rPr>
          </w:pPr>
          <w:r w:rsidRPr="005644A1">
            <w:rPr>
              <w:rFonts w:ascii="Calibri" w:hAnsi="Calibri" w:cs="Calibri"/>
              <w:b/>
              <w:bCs/>
              <w:sz w:val="22"/>
              <w:szCs w:val="22"/>
              <w:lang w:val="nl-BE"/>
            </w:rPr>
            <w:t>R.G. : 22/ 2375/ A</w:t>
          </w:r>
        </w:p>
      </w:tc>
      <w:tc>
        <w:tcPr>
          <w:tcW w:w="3200" w:type="dxa"/>
          <w:tcMar>
            <w:top w:w="55" w:type="dxa"/>
            <w:left w:w="55" w:type="dxa"/>
            <w:bottom w:w="55" w:type="dxa"/>
            <w:right w:w="55" w:type="dxa"/>
          </w:tcMar>
        </w:tcPr>
        <w:p w14:paraId="5CF9C58C" w14:textId="77777777" w:rsidR="004A669F" w:rsidRPr="005644A1" w:rsidRDefault="004A669F"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751C6A91" w14:textId="77777777" w:rsidR="004A669F" w:rsidRPr="005644A1" w:rsidRDefault="004A669F"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sidR="002D50E6">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sidR="002D50E6">
            <w:rPr>
              <w:rFonts w:ascii="Calibri" w:hAnsi="Calibri" w:cs="Calibri"/>
              <w:b/>
              <w:bCs/>
              <w:noProof/>
              <w:sz w:val="22"/>
              <w:szCs w:val="22"/>
            </w:rPr>
            <w:t>3</w:t>
          </w:r>
          <w:r w:rsidRPr="005644A1">
            <w:rPr>
              <w:rFonts w:ascii="Calibri" w:hAnsi="Calibri" w:cs="Calibri"/>
              <w:b/>
              <w:bCs/>
              <w:sz w:val="22"/>
              <w:szCs w:val="22"/>
            </w:rPr>
            <w:fldChar w:fldCharType="end"/>
          </w:r>
        </w:p>
      </w:tc>
    </w:tr>
  </w:tbl>
  <w:p w14:paraId="1FA37063" w14:textId="77777777" w:rsidR="008206B3" w:rsidRDefault="008206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B556075-3924-4937-9D26-258EB0F1A6CE}"/>
    <w:docVar w:name="dgnword-eventsink" w:val="430846616"/>
  </w:docVars>
  <w:rsids>
    <w:rsidRoot w:val="003B3F57"/>
    <w:rsid w:val="0002589B"/>
    <w:rsid w:val="00052E26"/>
    <w:rsid w:val="000606F4"/>
    <w:rsid w:val="00065F07"/>
    <w:rsid w:val="00072F3B"/>
    <w:rsid w:val="000B40C2"/>
    <w:rsid w:val="000B66EF"/>
    <w:rsid w:val="000F785A"/>
    <w:rsid w:val="001141AE"/>
    <w:rsid w:val="00151713"/>
    <w:rsid w:val="00193F9B"/>
    <w:rsid w:val="00194937"/>
    <w:rsid w:val="001D4B8C"/>
    <w:rsid w:val="00213290"/>
    <w:rsid w:val="002251A0"/>
    <w:rsid w:val="002522AF"/>
    <w:rsid w:val="00272466"/>
    <w:rsid w:val="002A3F32"/>
    <w:rsid w:val="002A4ACD"/>
    <w:rsid w:val="002B0EE2"/>
    <w:rsid w:val="002D2304"/>
    <w:rsid w:val="002D50E6"/>
    <w:rsid w:val="002E13EE"/>
    <w:rsid w:val="002E4F56"/>
    <w:rsid w:val="002E7213"/>
    <w:rsid w:val="003022D7"/>
    <w:rsid w:val="003B3F57"/>
    <w:rsid w:val="003B4C1C"/>
    <w:rsid w:val="003E7C9B"/>
    <w:rsid w:val="00422046"/>
    <w:rsid w:val="004420CB"/>
    <w:rsid w:val="00444DAA"/>
    <w:rsid w:val="0046000D"/>
    <w:rsid w:val="00465C44"/>
    <w:rsid w:val="004950D5"/>
    <w:rsid w:val="004A669F"/>
    <w:rsid w:val="004B3AA4"/>
    <w:rsid w:val="004F36C3"/>
    <w:rsid w:val="004F4498"/>
    <w:rsid w:val="00502FA7"/>
    <w:rsid w:val="00517943"/>
    <w:rsid w:val="0052005D"/>
    <w:rsid w:val="005278AF"/>
    <w:rsid w:val="005311A8"/>
    <w:rsid w:val="0053258D"/>
    <w:rsid w:val="00550F11"/>
    <w:rsid w:val="0057200B"/>
    <w:rsid w:val="00572767"/>
    <w:rsid w:val="005A4C7D"/>
    <w:rsid w:val="005B11CD"/>
    <w:rsid w:val="005B5D9D"/>
    <w:rsid w:val="005B7DC7"/>
    <w:rsid w:val="005D7355"/>
    <w:rsid w:val="005F4C2A"/>
    <w:rsid w:val="00605DEA"/>
    <w:rsid w:val="00667911"/>
    <w:rsid w:val="0068109E"/>
    <w:rsid w:val="006A5DAE"/>
    <w:rsid w:val="006B7B93"/>
    <w:rsid w:val="006C0072"/>
    <w:rsid w:val="006D5ED7"/>
    <w:rsid w:val="006E617E"/>
    <w:rsid w:val="00707022"/>
    <w:rsid w:val="00713878"/>
    <w:rsid w:val="00716DAD"/>
    <w:rsid w:val="00763852"/>
    <w:rsid w:val="00780B98"/>
    <w:rsid w:val="007A33A4"/>
    <w:rsid w:val="007B75A5"/>
    <w:rsid w:val="007F2605"/>
    <w:rsid w:val="00810D4C"/>
    <w:rsid w:val="00820488"/>
    <w:rsid w:val="008206B3"/>
    <w:rsid w:val="00826D28"/>
    <w:rsid w:val="008272DE"/>
    <w:rsid w:val="00831B43"/>
    <w:rsid w:val="00852979"/>
    <w:rsid w:val="008A2294"/>
    <w:rsid w:val="008A5ACB"/>
    <w:rsid w:val="0091131E"/>
    <w:rsid w:val="009267F7"/>
    <w:rsid w:val="009409E9"/>
    <w:rsid w:val="00950ABD"/>
    <w:rsid w:val="00954D77"/>
    <w:rsid w:val="00974FAE"/>
    <w:rsid w:val="00977960"/>
    <w:rsid w:val="009C0158"/>
    <w:rsid w:val="009C45C1"/>
    <w:rsid w:val="009E663F"/>
    <w:rsid w:val="00A56F5A"/>
    <w:rsid w:val="00A67D4E"/>
    <w:rsid w:val="00A764C5"/>
    <w:rsid w:val="00A91D1D"/>
    <w:rsid w:val="00A94056"/>
    <w:rsid w:val="00AA24E5"/>
    <w:rsid w:val="00AB1585"/>
    <w:rsid w:val="00AC62FA"/>
    <w:rsid w:val="00AD503C"/>
    <w:rsid w:val="00AD5E45"/>
    <w:rsid w:val="00AE343D"/>
    <w:rsid w:val="00AF4830"/>
    <w:rsid w:val="00B135EF"/>
    <w:rsid w:val="00B56630"/>
    <w:rsid w:val="00B67A81"/>
    <w:rsid w:val="00B9207E"/>
    <w:rsid w:val="00B962EE"/>
    <w:rsid w:val="00BA7B97"/>
    <w:rsid w:val="00BB2F46"/>
    <w:rsid w:val="00BC675A"/>
    <w:rsid w:val="00BF0199"/>
    <w:rsid w:val="00BF3B30"/>
    <w:rsid w:val="00C708B0"/>
    <w:rsid w:val="00C907A3"/>
    <w:rsid w:val="00C90CC4"/>
    <w:rsid w:val="00CA0AE0"/>
    <w:rsid w:val="00CA2E1C"/>
    <w:rsid w:val="00CB581E"/>
    <w:rsid w:val="00CC6F2D"/>
    <w:rsid w:val="00CE492D"/>
    <w:rsid w:val="00D5271B"/>
    <w:rsid w:val="00D9148E"/>
    <w:rsid w:val="00DF005E"/>
    <w:rsid w:val="00E06ECE"/>
    <w:rsid w:val="00E24ADF"/>
    <w:rsid w:val="00E40AC4"/>
    <w:rsid w:val="00E47497"/>
    <w:rsid w:val="00E54466"/>
    <w:rsid w:val="00E57F33"/>
    <w:rsid w:val="00E64753"/>
    <w:rsid w:val="00E65BCC"/>
    <w:rsid w:val="00E73B04"/>
    <w:rsid w:val="00E92C6E"/>
    <w:rsid w:val="00EC680F"/>
    <w:rsid w:val="00EE12D2"/>
    <w:rsid w:val="00EF28B2"/>
    <w:rsid w:val="00EF5910"/>
    <w:rsid w:val="00F14B43"/>
    <w:rsid w:val="00F21432"/>
    <w:rsid w:val="00F30CB5"/>
    <w:rsid w:val="00F34380"/>
    <w:rsid w:val="00F62C0F"/>
    <w:rsid w:val="00F62EE7"/>
    <w:rsid w:val="00F9385C"/>
    <w:rsid w:val="00FA2BA3"/>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F1F0822"/>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customStyle="1" w:styleId="Notedebasdepage1">
    <w:name w:val="Note de bas de page1"/>
    <w:basedOn w:val="Normal"/>
    <w:next w:val="Notedebasdepage"/>
    <w:link w:val="NotedebasdepageCar"/>
    <w:uiPriority w:val="99"/>
    <w:semiHidden/>
    <w:unhideWhenUsed/>
    <w:rsid w:val="009C0158"/>
    <w:pPr>
      <w:widowControl/>
      <w:suppressAutoHyphens w:val="0"/>
      <w:autoSpaceDN/>
      <w:textAlignment w:val="auto"/>
    </w:pPr>
    <w:rPr>
      <w:rFonts w:asciiTheme="minorHAnsi" w:eastAsiaTheme="minorHAnsi" w:hAnsiTheme="minorHAnsi" w:cstheme="minorBidi"/>
      <w:kern w:val="0"/>
      <w:sz w:val="20"/>
      <w:szCs w:val="20"/>
      <w:lang w:eastAsia="en-US"/>
    </w:rPr>
  </w:style>
  <w:style w:type="character" w:customStyle="1" w:styleId="NotedebasdepageCar">
    <w:name w:val="Note de bas de page Car"/>
    <w:basedOn w:val="Policepardfaut"/>
    <w:link w:val="Notedebasdepage1"/>
    <w:uiPriority w:val="99"/>
    <w:semiHidden/>
    <w:rsid w:val="009C0158"/>
    <w:rPr>
      <w:sz w:val="20"/>
      <w:szCs w:val="20"/>
    </w:rPr>
  </w:style>
  <w:style w:type="character" w:styleId="Appelnotedebasdep">
    <w:name w:val="footnote reference"/>
    <w:basedOn w:val="Policepardfaut"/>
    <w:uiPriority w:val="99"/>
    <w:semiHidden/>
    <w:unhideWhenUsed/>
    <w:rsid w:val="009C0158"/>
    <w:rPr>
      <w:vertAlign w:val="superscript"/>
    </w:rPr>
  </w:style>
  <w:style w:type="paragraph" w:styleId="Notedebasdepage">
    <w:name w:val="footnote text"/>
    <w:basedOn w:val="Normal"/>
    <w:link w:val="NotedebasdepageCar1"/>
    <w:uiPriority w:val="99"/>
    <w:semiHidden/>
    <w:unhideWhenUsed/>
    <w:rsid w:val="009C0158"/>
    <w:rPr>
      <w:sz w:val="20"/>
      <w:szCs w:val="20"/>
    </w:rPr>
  </w:style>
  <w:style w:type="character" w:customStyle="1" w:styleId="NotedebasdepageCar1">
    <w:name w:val="Note de bas de page Car1"/>
    <w:basedOn w:val="Policepardfaut"/>
    <w:link w:val="Notedebasdepage"/>
    <w:uiPriority w:val="99"/>
    <w:semiHidden/>
    <w:rsid w:val="009C0158"/>
    <w:rPr>
      <w:rFonts w:ascii="Times New Roman" w:eastAsia="Lucida Sans Unicode" w:hAnsi="Times New Roman" w:cs="Tahoma"/>
      <w:kern w:val="3"/>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BE69F46624C519F3C194EE7E843F2"/>
        <w:category>
          <w:name w:val="Général"/>
          <w:gallery w:val="placeholder"/>
        </w:category>
        <w:types>
          <w:type w:val="bbPlcHdr"/>
        </w:types>
        <w:behaviors>
          <w:behavior w:val="content"/>
        </w:behaviors>
        <w:guid w:val="{95E0ED75-3EDB-44E9-9528-C8B5225BBE44}"/>
      </w:docPartPr>
      <w:docPartBody>
        <w:p w:rsidR="00CE3C72" w:rsidRDefault="00F64E41" w:rsidP="00F64E41">
          <w:pPr>
            <w:pStyle w:val="8FEBE69F46624C519F3C194EE7E843F2"/>
          </w:pPr>
          <w:r>
            <w:rPr>
              <w:rStyle w:val="Textedelespacerserv"/>
            </w:rPr>
            <w:t>Cliquez ici pour entrer une date.</w:t>
          </w:r>
        </w:p>
      </w:docPartBody>
    </w:docPart>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744A85"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C7C29"/>
    <w:rsid w:val="0022769E"/>
    <w:rsid w:val="005054F4"/>
    <w:rsid w:val="00744A85"/>
    <w:rsid w:val="009D290D"/>
    <w:rsid w:val="00B21E7F"/>
    <w:rsid w:val="00BD7EDE"/>
    <w:rsid w:val="00BE1455"/>
    <w:rsid w:val="00CE3C72"/>
    <w:rsid w:val="00DF5B3A"/>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054F4"/>
  </w:style>
  <w:style w:type="paragraph" w:customStyle="1" w:styleId="8FEBE69F46624C519F3C194EE7E843F2">
    <w:name w:val="8FEBE69F46624C519F3C194EE7E843F2"/>
    <w:rsid w:val="00F64E41"/>
  </w:style>
  <w:style w:type="paragraph" w:customStyle="1" w:styleId="7D9D6C47F73248759E7596D5806877F3">
    <w:name w:val="7D9D6C47F73248759E7596D5806877F3"/>
    <w:rsid w:val="009D2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213563-AF38-4B9E-9A16-B728CB9F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1751</Words>
  <Characters>9634</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2</cp:revision>
  <cp:lastPrinted>2019-03-12T10:08:00Z</cp:lastPrinted>
  <dcterms:created xsi:type="dcterms:W3CDTF">2022-09-22T17:03:00Z</dcterms:created>
  <dcterms:modified xsi:type="dcterms:W3CDTF">2022-09-22T17:03:00Z</dcterms:modified>
</cp:coreProperties>
</file>