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0E6" w:rsidRDefault="002E13EE" w:rsidP="002D50E6">
      <w:pPr>
        <w:pStyle w:val="Textebrut"/>
        <w:rPr>
          <w:rFonts w:asciiTheme="minorHAnsi" w:hAnsiTheme="minorHAnsi" w:cstheme="minorHAnsi"/>
          <w:b/>
          <w:sz w:val="32"/>
          <w:szCs w:val="32"/>
          <w:u w:val="single"/>
        </w:rPr>
      </w:pPr>
      <w:bookmarkStart w:id="0" w:name="_GoBack"/>
      <w:bookmarkEnd w:id="0"/>
      <w:r>
        <w:rPr>
          <w:rFonts w:asciiTheme="minorHAnsi" w:hAnsiTheme="minorHAnsi" w:cstheme="minorHAnsi"/>
          <w:b/>
          <w:noProof/>
          <w:sz w:val="32"/>
          <w:szCs w:val="32"/>
          <w:u w:val="single"/>
          <w:lang w:val="en-GB" w:eastAsia="en-GB"/>
        </w:rPr>
        <w:drawing>
          <wp:anchor distT="0" distB="0" distL="114935" distR="114935" simplePos="0" relativeHeight="251658240" behindDoc="0" locked="0" layoutInCell="1" allowOverlap="1">
            <wp:simplePos x="0" y="0"/>
            <wp:positionH relativeFrom="margin">
              <wp:align>left</wp:align>
            </wp:positionH>
            <wp:positionV relativeFrom="paragraph">
              <wp:posOffset>1905</wp:posOffset>
            </wp:positionV>
            <wp:extent cx="1804035" cy="787400"/>
            <wp:effectExtent l="0" t="0" r="571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4035" cy="7874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2E13EE" w:rsidRDefault="002E13EE" w:rsidP="002D50E6">
      <w:pPr>
        <w:pStyle w:val="Textebrut"/>
        <w:rPr>
          <w:rFonts w:asciiTheme="minorHAnsi" w:hAnsiTheme="minorHAnsi" w:cstheme="minorHAnsi"/>
          <w:b/>
          <w:sz w:val="32"/>
          <w:szCs w:val="32"/>
          <w:u w:val="single"/>
        </w:rPr>
      </w:pPr>
    </w:p>
    <w:p w:rsidR="002E13EE" w:rsidRDefault="002E13EE" w:rsidP="002D50E6">
      <w:pPr>
        <w:pStyle w:val="Textebrut"/>
        <w:rPr>
          <w:rFonts w:asciiTheme="minorHAnsi" w:hAnsiTheme="minorHAnsi" w:cstheme="minorHAnsi"/>
          <w:b/>
          <w:sz w:val="32"/>
          <w:szCs w:val="32"/>
          <w:u w:val="single"/>
        </w:rPr>
      </w:pPr>
    </w:p>
    <w:p w:rsidR="002E13EE" w:rsidRDefault="002E13EE" w:rsidP="002D50E6">
      <w:pPr>
        <w:pStyle w:val="Textebrut"/>
        <w:rPr>
          <w:rFonts w:asciiTheme="minorHAnsi" w:hAnsiTheme="minorHAnsi" w:cstheme="minorHAnsi"/>
          <w:b/>
          <w:sz w:val="32"/>
          <w:szCs w:val="32"/>
          <w:u w:val="single"/>
        </w:rPr>
      </w:pPr>
    </w:p>
    <w:p w:rsidR="002E13EE" w:rsidRDefault="002E13EE" w:rsidP="002D50E6">
      <w:pPr>
        <w:pStyle w:val="Textebrut"/>
        <w:rPr>
          <w:rFonts w:asciiTheme="minorHAnsi" w:hAnsiTheme="minorHAnsi" w:cstheme="minorHAnsi"/>
          <w:b/>
          <w:sz w:val="32"/>
          <w:szCs w:val="32"/>
          <w:u w:val="single"/>
        </w:rPr>
      </w:pPr>
    </w:p>
    <w:tbl>
      <w:tblPr>
        <w:tblW w:w="0" w:type="auto"/>
        <w:tblLayout w:type="fixed"/>
        <w:tblLook w:val="0000" w:firstRow="0" w:lastRow="0" w:firstColumn="0" w:lastColumn="0" w:noHBand="0" w:noVBand="0"/>
      </w:tblPr>
      <w:tblGrid>
        <w:gridCol w:w="2932"/>
      </w:tblGrid>
      <w:tr w:rsidR="002D50E6" w:rsidRPr="0097037A" w:rsidTr="00727A3A">
        <w:tc>
          <w:tcPr>
            <w:tcW w:w="2932" w:type="dxa"/>
            <w:tcBorders>
              <w:top w:val="single" w:sz="4" w:space="0" w:color="000000"/>
              <w:left w:val="single" w:sz="4" w:space="0" w:color="000000"/>
              <w:bottom w:val="single" w:sz="4" w:space="0" w:color="000000"/>
              <w:right w:val="single" w:sz="4" w:space="0" w:color="000000"/>
            </w:tcBorders>
          </w:tcPr>
          <w:p w:rsidR="002D50E6" w:rsidRPr="0097037A" w:rsidRDefault="002D50E6" w:rsidP="00727A3A">
            <w:pPr>
              <w:snapToGrid w:val="0"/>
              <w:ind w:right="252"/>
              <w:rPr>
                <w:rFonts w:ascii="Calibri" w:hAnsi="Calibri"/>
                <w:sz w:val="18"/>
              </w:rPr>
            </w:pPr>
            <w:r w:rsidRPr="0097037A">
              <w:rPr>
                <w:rFonts w:ascii="Calibri" w:hAnsi="Calibri"/>
                <w:sz w:val="18"/>
              </w:rPr>
              <w:t>numéro de répertoire</w:t>
            </w:r>
          </w:p>
          <w:p w:rsidR="002D50E6" w:rsidRPr="0097037A" w:rsidRDefault="002D50E6" w:rsidP="00727A3A">
            <w:pPr>
              <w:ind w:right="252"/>
              <w:rPr>
                <w:rFonts w:ascii="Calibri" w:hAnsi="Calibri"/>
                <w:sz w:val="16"/>
                <w:szCs w:val="16"/>
              </w:rPr>
            </w:pPr>
          </w:p>
          <w:p w:rsidR="002D50E6" w:rsidRPr="0097037A" w:rsidRDefault="00B479B2" w:rsidP="00727A3A">
            <w:pPr>
              <w:rPr>
                <w:rFonts w:ascii="Calibri" w:hAnsi="Calibri"/>
                <w:b/>
                <w:bCs/>
              </w:rPr>
            </w:pPr>
            <w:r>
              <w:rPr>
                <w:rFonts w:ascii="Calibri" w:hAnsi="Calibri"/>
                <w:b/>
                <w:bCs/>
              </w:rPr>
              <w:t>2022</w:t>
            </w:r>
            <w:r w:rsidR="002D50E6" w:rsidRPr="0097037A">
              <w:rPr>
                <w:rFonts w:ascii="Calibri" w:hAnsi="Calibri"/>
                <w:b/>
                <w:bCs/>
              </w:rPr>
              <w:t>/</w:t>
            </w:r>
          </w:p>
          <w:p w:rsidR="002D50E6" w:rsidRPr="0097037A" w:rsidRDefault="002D50E6" w:rsidP="00727A3A">
            <w:pPr>
              <w:rPr>
                <w:rFonts w:ascii="Calibri" w:hAnsi="Calibri"/>
                <w:sz w:val="16"/>
                <w:szCs w:val="16"/>
              </w:rPr>
            </w:pPr>
          </w:p>
        </w:tc>
      </w:tr>
      <w:tr w:rsidR="002D50E6" w:rsidRPr="0063600A" w:rsidTr="00727A3A">
        <w:tc>
          <w:tcPr>
            <w:tcW w:w="2932" w:type="dxa"/>
            <w:tcBorders>
              <w:top w:val="single" w:sz="4" w:space="0" w:color="000000"/>
              <w:left w:val="single" w:sz="4" w:space="0" w:color="000000"/>
              <w:bottom w:val="single" w:sz="4" w:space="0" w:color="000000"/>
              <w:right w:val="single" w:sz="4" w:space="0" w:color="000000"/>
            </w:tcBorders>
          </w:tcPr>
          <w:p w:rsidR="002D50E6" w:rsidRPr="0097037A" w:rsidRDefault="002D50E6" w:rsidP="00727A3A">
            <w:pPr>
              <w:snapToGrid w:val="0"/>
              <w:ind w:right="252"/>
              <w:rPr>
                <w:rFonts w:ascii="Calibri" w:hAnsi="Calibri"/>
                <w:sz w:val="18"/>
              </w:rPr>
            </w:pPr>
            <w:r>
              <w:rPr>
                <w:rFonts w:ascii="Calibri" w:hAnsi="Calibri"/>
                <w:sz w:val="18"/>
              </w:rPr>
              <w:t>date du jugement</w:t>
            </w:r>
          </w:p>
          <w:p w:rsidR="002D50E6" w:rsidRPr="0097037A" w:rsidRDefault="002D50E6" w:rsidP="00727A3A">
            <w:pPr>
              <w:rPr>
                <w:rFonts w:ascii="Calibri" w:hAnsi="Calibri"/>
                <w:b/>
              </w:rPr>
            </w:pPr>
          </w:p>
          <w:p w:rsidR="002D50E6" w:rsidRPr="0097037A" w:rsidRDefault="004E2DD1" w:rsidP="00727A3A">
            <w:pPr>
              <w:rPr>
                <w:rFonts w:ascii="Calibri" w:hAnsi="Calibri"/>
                <w:b/>
              </w:rPr>
            </w:pPr>
            <w:sdt>
              <w:sdtPr>
                <w:rPr>
                  <w:rFonts w:asciiTheme="minorHAnsi" w:hAnsiTheme="minorHAnsi" w:cstheme="minorHAnsi"/>
                  <w:b/>
                  <w:sz w:val="32"/>
                  <w:szCs w:val="32"/>
                  <w:u w:val="single"/>
                </w:rPr>
                <w:id w:val="488830715"/>
                <w:placeholder>
                  <w:docPart w:val="7D9D6C47F73248759E7596D5806877F3"/>
                </w:placeholder>
                <w:date w:fullDate="2022-04-25T00:00:00Z">
                  <w:dateFormat w:val="dd/MM/yyyy"/>
                  <w:lid w:val="fr-BE"/>
                  <w:storeMappedDataAs w:val="dateTime"/>
                  <w:calendar w:val="gregorian"/>
                </w:date>
              </w:sdtPr>
              <w:sdtEndPr/>
              <w:sdtContent>
                <w:r w:rsidR="00727A3A">
                  <w:rPr>
                    <w:rFonts w:asciiTheme="minorHAnsi" w:hAnsiTheme="minorHAnsi" w:cstheme="minorHAnsi"/>
                    <w:b/>
                    <w:sz w:val="32"/>
                    <w:szCs w:val="32"/>
                    <w:u w:val="single"/>
                  </w:rPr>
                  <w:t>25/04/2022</w:t>
                </w:r>
              </w:sdtContent>
            </w:sdt>
            <w:r w:rsidR="00F30CB5" w:rsidRPr="0097037A">
              <w:rPr>
                <w:rFonts w:ascii="Calibri" w:hAnsi="Calibri"/>
                <w:b/>
              </w:rPr>
              <w:t xml:space="preserve"> </w:t>
            </w:r>
          </w:p>
          <w:p w:rsidR="002D50E6" w:rsidRPr="0097037A" w:rsidRDefault="002D50E6" w:rsidP="00727A3A">
            <w:pPr>
              <w:rPr>
                <w:rFonts w:ascii="Calibri" w:hAnsi="Calibri"/>
                <w:sz w:val="16"/>
                <w:szCs w:val="16"/>
              </w:rPr>
            </w:pPr>
          </w:p>
        </w:tc>
      </w:tr>
      <w:tr w:rsidR="002D50E6" w:rsidRPr="0097037A" w:rsidTr="00727A3A">
        <w:tc>
          <w:tcPr>
            <w:tcW w:w="2932" w:type="dxa"/>
            <w:tcBorders>
              <w:top w:val="single" w:sz="4" w:space="0" w:color="000000"/>
              <w:left w:val="single" w:sz="4" w:space="0" w:color="000000"/>
              <w:bottom w:val="single" w:sz="4" w:space="0" w:color="000000"/>
              <w:right w:val="single" w:sz="4" w:space="0" w:color="000000"/>
            </w:tcBorders>
          </w:tcPr>
          <w:p w:rsidR="002D50E6" w:rsidRPr="0097037A" w:rsidRDefault="002D50E6" w:rsidP="00727A3A">
            <w:pPr>
              <w:snapToGrid w:val="0"/>
              <w:ind w:right="252"/>
              <w:rPr>
                <w:rFonts w:ascii="Calibri" w:hAnsi="Calibri"/>
                <w:sz w:val="18"/>
              </w:rPr>
            </w:pPr>
            <w:r w:rsidRPr="0097037A">
              <w:rPr>
                <w:rFonts w:ascii="Calibri" w:hAnsi="Calibri"/>
                <w:sz w:val="18"/>
              </w:rPr>
              <w:t>numéro de rôle</w:t>
            </w:r>
          </w:p>
          <w:p w:rsidR="002D50E6" w:rsidRPr="004D4CC3" w:rsidRDefault="002D50E6" w:rsidP="00727A3A">
            <w:pPr>
              <w:ind w:right="252"/>
              <w:rPr>
                <w:rFonts w:ascii="Calibri" w:hAnsi="Calibri"/>
                <w:sz w:val="18"/>
                <w:szCs w:val="18"/>
              </w:rPr>
            </w:pPr>
          </w:p>
          <w:p w:rsidR="002D50E6" w:rsidRPr="004D4CC3" w:rsidRDefault="002D50E6" w:rsidP="00727A3A">
            <w:pPr>
              <w:rPr>
                <w:rFonts w:ascii="Calibri" w:hAnsi="Calibri"/>
                <w:b/>
                <w:sz w:val="20"/>
                <w:szCs w:val="20"/>
              </w:rPr>
            </w:pPr>
            <w:r w:rsidRPr="0025242C">
              <w:rPr>
                <w:rFonts w:ascii="Calibri" w:hAnsi="Calibri" w:cs="Calibri"/>
                <w:b/>
                <w:bCs/>
                <w:szCs w:val="22"/>
              </w:rPr>
              <w:t>R.G. : 21/ 2777/ A</w:t>
            </w:r>
            <w:r w:rsidRPr="004D4CC3">
              <w:rPr>
                <w:rFonts w:ascii="Calibri" w:hAnsi="Calibri"/>
                <w:b/>
                <w:sz w:val="20"/>
                <w:szCs w:val="20"/>
              </w:rPr>
              <w:t xml:space="preserve"> </w:t>
            </w:r>
          </w:p>
          <w:p w:rsidR="002D50E6" w:rsidRPr="0097037A" w:rsidRDefault="002D50E6" w:rsidP="00727A3A">
            <w:pPr>
              <w:rPr>
                <w:rFonts w:ascii="Calibri" w:hAnsi="Calibri"/>
                <w:sz w:val="16"/>
                <w:szCs w:val="16"/>
              </w:rPr>
            </w:pPr>
          </w:p>
        </w:tc>
      </w:tr>
    </w:tbl>
    <w:p w:rsidR="00BB2F46" w:rsidRDefault="00BB2F46" w:rsidP="002D50E6"/>
    <w:tbl>
      <w:tblPr>
        <w:tblpPr w:leftFromText="141" w:rightFromText="141" w:vertAnchor="text" w:tblpX="3205" w:tblpY="-37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44"/>
      </w:tblGrid>
      <w:tr w:rsidR="00BB2F46" w:rsidTr="00BB2F46">
        <w:trPr>
          <w:trHeight w:val="4428"/>
        </w:trPr>
        <w:tc>
          <w:tcPr>
            <w:tcW w:w="5544" w:type="dxa"/>
          </w:tcPr>
          <w:p w:rsidR="00BB2F46" w:rsidRPr="0097037A" w:rsidRDefault="00BB2F46" w:rsidP="00BB2F46">
            <w:pPr>
              <w:spacing w:line="260" w:lineRule="atLeast"/>
              <w:rPr>
                <w:rFonts w:ascii="Calibri" w:eastAsia="SimSun" w:hAnsi="Calibri" w:cs="Times New Roman"/>
                <w:b/>
                <w:color w:val="808080"/>
              </w:rPr>
            </w:pPr>
            <w:r w:rsidRPr="0097037A">
              <w:rPr>
                <w:rFonts w:ascii="Calibri" w:eastAsia="SimSun" w:hAnsi="Calibri" w:cs="Times New Roman"/>
                <w:b/>
                <w:color w:val="808080"/>
              </w:rPr>
              <w:t>expédition</w:t>
            </w:r>
          </w:p>
          <w:tbl>
            <w:tblPr>
              <w:tblW w:w="0" w:type="auto"/>
              <w:tblLook w:val="0000" w:firstRow="0" w:lastRow="0" w:firstColumn="0" w:lastColumn="0" w:noHBand="0" w:noVBand="0"/>
            </w:tblPr>
            <w:tblGrid>
              <w:gridCol w:w="1789"/>
              <w:gridCol w:w="1789"/>
              <w:gridCol w:w="1816"/>
            </w:tblGrid>
            <w:tr w:rsidR="00BB2F46" w:rsidRPr="0097037A" w:rsidTr="00727A3A">
              <w:trPr>
                <w:trHeight w:val="1871"/>
              </w:trPr>
              <w:tc>
                <w:tcPr>
                  <w:tcW w:w="2256" w:type="dxa"/>
                  <w:tcBorders>
                    <w:top w:val="single" w:sz="4" w:space="0" w:color="808080"/>
                    <w:left w:val="single" w:sz="4" w:space="0" w:color="808080"/>
                    <w:bottom w:val="single" w:sz="4" w:space="0" w:color="808080"/>
                  </w:tcBorders>
                  <w:vAlign w:val="center"/>
                </w:tcPr>
                <w:p w:rsidR="00BB2F46" w:rsidRPr="0097037A" w:rsidRDefault="00BB2F46" w:rsidP="004E2DD1">
                  <w:pPr>
                    <w:framePr w:hSpace="141" w:wrap="around" w:vAnchor="text" w:hAnchor="text" w:x="3205" w:y="-3719"/>
                    <w:snapToGrid w:val="0"/>
                    <w:rPr>
                      <w:rFonts w:ascii="Calibri" w:eastAsia="SimSun" w:hAnsi="Calibri" w:cs="Times New Roman"/>
                      <w:color w:val="808080"/>
                      <w:sz w:val="18"/>
                      <w:szCs w:val="18"/>
                    </w:rPr>
                  </w:pPr>
                  <w:r w:rsidRPr="0097037A">
                    <w:rPr>
                      <w:rFonts w:ascii="Calibri" w:eastAsia="SimSun" w:hAnsi="Calibri" w:cs="Times New Roman"/>
                      <w:color w:val="808080"/>
                      <w:sz w:val="18"/>
                      <w:szCs w:val="18"/>
                    </w:rPr>
                    <w:t>délivrée à</w:t>
                  </w:r>
                </w:p>
                <w:p w:rsidR="00BB2F46" w:rsidRPr="0097037A" w:rsidRDefault="00BB2F46" w:rsidP="004E2DD1">
                  <w:pPr>
                    <w:framePr w:hSpace="141" w:wrap="around" w:vAnchor="text" w:hAnchor="text" w:x="3205" w:y="-3719"/>
                    <w:rPr>
                      <w:rFonts w:ascii="Calibri" w:eastAsia="SimSun" w:hAnsi="Calibri" w:cs="Times New Roman"/>
                      <w:color w:val="808080"/>
                      <w:sz w:val="18"/>
                      <w:szCs w:val="18"/>
                    </w:rPr>
                  </w:pPr>
                </w:p>
                <w:p w:rsidR="00BB2F46" w:rsidRPr="0097037A" w:rsidRDefault="00BB2F46" w:rsidP="004E2DD1">
                  <w:pPr>
                    <w:framePr w:hSpace="141" w:wrap="around" w:vAnchor="text" w:hAnchor="text" w:x="3205" w:y="-3719"/>
                    <w:rPr>
                      <w:rFonts w:ascii="Calibri" w:eastAsia="SimSun" w:hAnsi="Calibri" w:cs="Times New Roman"/>
                      <w:color w:val="808080"/>
                      <w:sz w:val="18"/>
                      <w:szCs w:val="18"/>
                    </w:rPr>
                  </w:pPr>
                </w:p>
                <w:p w:rsidR="00BB2F46" w:rsidRPr="0097037A" w:rsidRDefault="00BB2F46" w:rsidP="004E2DD1">
                  <w:pPr>
                    <w:framePr w:hSpace="141" w:wrap="around" w:vAnchor="text" w:hAnchor="text" w:x="3205" w:y="-3719"/>
                    <w:rPr>
                      <w:rFonts w:ascii="Calibri" w:eastAsia="SimSun" w:hAnsi="Calibri" w:cs="Times New Roman"/>
                      <w:color w:val="808080"/>
                      <w:sz w:val="18"/>
                      <w:szCs w:val="18"/>
                    </w:rPr>
                  </w:pPr>
                </w:p>
                <w:p w:rsidR="00BB2F46" w:rsidRPr="0097037A" w:rsidRDefault="00BB2F46" w:rsidP="004E2DD1">
                  <w:pPr>
                    <w:framePr w:hSpace="141" w:wrap="around" w:vAnchor="text" w:hAnchor="text" w:x="3205" w:y="-3719"/>
                    <w:rPr>
                      <w:rFonts w:ascii="Calibri" w:eastAsia="SimSun" w:hAnsi="Calibri" w:cs="Times New Roman"/>
                      <w:color w:val="808080"/>
                      <w:sz w:val="18"/>
                      <w:szCs w:val="18"/>
                    </w:rPr>
                  </w:pPr>
                </w:p>
                <w:p w:rsidR="00BB2F46" w:rsidRPr="0097037A" w:rsidRDefault="00BB2F46" w:rsidP="004E2DD1">
                  <w:pPr>
                    <w:framePr w:hSpace="141" w:wrap="around" w:vAnchor="text" w:hAnchor="text" w:x="3205" w:y="-3719"/>
                    <w:rPr>
                      <w:rFonts w:ascii="Calibri" w:eastAsia="SimSun" w:hAnsi="Calibri" w:cs="Times New Roman"/>
                      <w:color w:val="808080"/>
                      <w:sz w:val="18"/>
                      <w:szCs w:val="18"/>
                    </w:rPr>
                  </w:pPr>
                </w:p>
                <w:p w:rsidR="00BB2F46" w:rsidRPr="0097037A" w:rsidRDefault="00BB2F46" w:rsidP="004E2DD1">
                  <w:pPr>
                    <w:framePr w:hSpace="141" w:wrap="around" w:vAnchor="text" w:hAnchor="text" w:x="3205" w:y="-3719"/>
                    <w:rPr>
                      <w:rFonts w:ascii="Calibri" w:eastAsia="SimSun" w:hAnsi="Calibri" w:cs="Times New Roman"/>
                      <w:color w:val="808080"/>
                      <w:sz w:val="18"/>
                      <w:szCs w:val="18"/>
                    </w:rPr>
                  </w:pPr>
                  <w:r w:rsidRPr="0097037A">
                    <w:rPr>
                      <w:rFonts w:ascii="Calibri" w:eastAsia="SimSun" w:hAnsi="Calibri" w:cs="Times New Roman"/>
                      <w:color w:val="808080"/>
                      <w:sz w:val="18"/>
                      <w:szCs w:val="18"/>
                    </w:rPr>
                    <w:t xml:space="preserve">le </w:t>
                  </w:r>
                </w:p>
                <w:p w:rsidR="00BB2F46" w:rsidRPr="0097037A" w:rsidRDefault="00BB2F46" w:rsidP="004E2DD1">
                  <w:pPr>
                    <w:framePr w:hSpace="141" w:wrap="around" w:vAnchor="text" w:hAnchor="text" w:x="3205" w:y="-3719"/>
                    <w:rPr>
                      <w:rFonts w:ascii="Calibri" w:eastAsia="SimSun" w:hAnsi="Calibri" w:cs="Times New Roman"/>
                      <w:color w:val="808080"/>
                      <w:sz w:val="18"/>
                      <w:szCs w:val="18"/>
                    </w:rPr>
                  </w:pPr>
                  <w:r w:rsidRPr="0097037A">
                    <w:rPr>
                      <w:rFonts w:ascii="Calibri" w:eastAsia="SimSun" w:hAnsi="Calibri" w:cs="Times New Roman"/>
                      <w:color w:val="808080"/>
                      <w:sz w:val="18"/>
                      <w:szCs w:val="18"/>
                    </w:rPr>
                    <w:t xml:space="preserve">€ </w:t>
                  </w:r>
                </w:p>
                <w:p w:rsidR="00BB2F46" w:rsidRPr="0097037A" w:rsidRDefault="00BB2F46" w:rsidP="004E2DD1">
                  <w:pPr>
                    <w:framePr w:hSpace="141" w:wrap="around" w:vAnchor="text" w:hAnchor="text" w:x="3205" w:y="-3719"/>
                    <w:rPr>
                      <w:rFonts w:ascii="Calibri" w:eastAsia="SimSun" w:hAnsi="Calibri" w:cs="Times New Roman"/>
                      <w:color w:val="808080"/>
                      <w:sz w:val="8"/>
                      <w:szCs w:val="8"/>
                    </w:rPr>
                  </w:pPr>
                </w:p>
              </w:tc>
              <w:tc>
                <w:tcPr>
                  <w:tcW w:w="2256" w:type="dxa"/>
                  <w:tcBorders>
                    <w:top w:val="single" w:sz="4" w:space="0" w:color="808080"/>
                    <w:left w:val="single" w:sz="4" w:space="0" w:color="808080"/>
                    <w:bottom w:val="single" w:sz="4" w:space="0" w:color="808080"/>
                  </w:tcBorders>
                  <w:vAlign w:val="center"/>
                </w:tcPr>
                <w:p w:rsidR="00BB2F46" w:rsidRPr="0097037A" w:rsidRDefault="00BB2F46" w:rsidP="004E2DD1">
                  <w:pPr>
                    <w:framePr w:hSpace="141" w:wrap="around" w:vAnchor="text" w:hAnchor="text" w:x="3205" w:y="-3719"/>
                    <w:snapToGrid w:val="0"/>
                    <w:rPr>
                      <w:rFonts w:ascii="Calibri" w:eastAsia="SimSun" w:hAnsi="Calibri" w:cs="Times New Roman"/>
                      <w:color w:val="808080"/>
                      <w:sz w:val="18"/>
                      <w:szCs w:val="18"/>
                    </w:rPr>
                  </w:pPr>
                  <w:r w:rsidRPr="0097037A">
                    <w:rPr>
                      <w:rFonts w:ascii="Calibri" w:eastAsia="SimSun" w:hAnsi="Calibri" w:cs="Times New Roman"/>
                      <w:color w:val="808080"/>
                      <w:sz w:val="18"/>
                      <w:szCs w:val="18"/>
                    </w:rPr>
                    <w:t>délivrée à</w:t>
                  </w:r>
                </w:p>
                <w:p w:rsidR="00BB2F46" w:rsidRPr="0097037A" w:rsidRDefault="00BB2F46" w:rsidP="004E2DD1">
                  <w:pPr>
                    <w:framePr w:hSpace="141" w:wrap="around" w:vAnchor="text" w:hAnchor="text" w:x="3205" w:y="-3719"/>
                    <w:rPr>
                      <w:rFonts w:ascii="Calibri" w:eastAsia="SimSun" w:hAnsi="Calibri" w:cs="Times New Roman"/>
                      <w:color w:val="808080"/>
                      <w:sz w:val="18"/>
                      <w:szCs w:val="18"/>
                    </w:rPr>
                  </w:pPr>
                </w:p>
                <w:p w:rsidR="00BB2F46" w:rsidRPr="0097037A" w:rsidRDefault="00BB2F46" w:rsidP="004E2DD1">
                  <w:pPr>
                    <w:framePr w:hSpace="141" w:wrap="around" w:vAnchor="text" w:hAnchor="text" w:x="3205" w:y="-3719"/>
                    <w:rPr>
                      <w:rFonts w:ascii="Calibri" w:eastAsia="SimSun" w:hAnsi="Calibri" w:cs="Times New Roman"/>
                      <w:color w:val="808080"/>
                      <w:sz w:val="18"/>
                      <w:szCs w:val="18"/>
                    </w:rPr>
                  </w:pPr>
                </w:p>
                <w:p w:rsidR="00BB2F46" w:rsidRPr="0097037A" w:rsidRDefault="00BB2F46" w:rsidP="004E2DD1">
                  <w:pPr>
                    <w:framePr w:hSpace="141" w:wrap="around" w:vAnchor="text" w:hAnchor="text" w:x="3205" w:y="-3719"/>
                    <w:rPr>
                      <w:rFonts w:ascii="Calibri" w:eastAsia="SimSun" w:hAnsi="Calibri" w:cs="Times New Roman"/>
                      <w:color w:val="808080"/>
                      <w:sz w:val="18"/>
                      <w:szCs w:val="18"/>
                    </w:rPr>
                  </w:pPr>
                </w:p>
                <w:p w:rsidR="00BB2F46" w:rsidRPr="0097037A" w:rsidRDefault="00BB2F46" w:rsidP="004E2DD1">
                  <w:pPr>
                    <w:framePr w:hSpace="141" w:wrap="around" w:vAnchor="text" w:hAnchor="text" w:x="3205" w:y="-3719"/>
                    <w:rPr>
                      <w:rFonts w:ascii="Calibri" w:eastAsia="SimSun" w:hAnsi="Calibri" w:cs="Times New Roman"/>
                      <w:color w:val="808080"/>
                      <w:sz w:val="18"/>
                      <w:szCs w:val="18"/>
                    </w:rPr>
                  </w:pPr>
                </w:p>
                <w:p w:rsidR="00BB2F46" w:rsidRPr="0097037A" w:rsidRDefault="00BB2F46" w:rsidP="004E2DD1">
                  <w:pPr>
                    <w:framePr w:hSpace="141" w:wrap="around" w:vAnchor="text" w:hAnchor="text" w:x="3205" w:y="-3719"/>
                    <w:rPr>
                      <w:rFonts w:ascii="Calibri" w:eastAsia="SimSun" w:hAnsi="Calibri" w:cs="Times New Roman"/>
                      <w:color w:val="808080"/>
                      <w:sz w:val="18"/>
                      <w:szCs w:val="18"/>
                    </w:rPr>
                  </w:pPr>
                </w:p>
                <w:p w:rsidR="00BB2F46" w:rsidRPr="0097037A" w:rsidRDefault="00BB2F46" w:rsidP="004E2DD1">
                  <w:pPr>
                    <w:framePr w:hSpace="141" w:wrap="around" w:vAnchor="text" w:hAnchor="text" w:x="3205" w:y="-3719"/>
                    <w:rPr>
                      <w:rFonts w:ascii="Calibri" w:eastAsia="SimSun" w:hAnsi="Calibri" w:cs="Times New Roman"/>
                      <w:color w:val="808080"/>
                      <w:sz w:val="18"/>
                      <w:szCs w:val="18"/>
                    </w:rPr>
                  </w:pPr>
                  <w:r w:rsidRPr="0097037A">
                    <w:rPr>
                      <w:rFonts w:ascii="Calibri" w:eastAsia="SimSun" w:hAnsi="Calibri" w:cs="Times New Roman"/>
                      <w:color w:val="808080"/>
                      <w:sz w:val="18"/>
                      <w:szCs w:val="18"/>
                    </w:rPr>
                    <w:t xml:space="preserve">le </w:t>
                  </w:r>
                </w:p>
                <w:p w:rsidR="00BB2F46" w:rsidRPr="0097037A" w:rsidRDefault="00BB2F46" w:rsidP="004E2DD1">
                  <w:pPr>
                    <w:framePr w:hSpace="141" w:wrap="around" w:vAnchor="text" w:hAnchor="text" w:x="3205" w:y="-3719"/>
                    <w:rPr>
                      <w:rFonts w:ascii="Calibri" w:eastAsia="SimSun" w:hAnsi="Calibri" w:cs="Times New Roman"/>
                      <w:color w:val="808080"/>
                      <w:sz w:val="18"/>
                      <w:szCs w:val="18"/>
                    </w:rPr>
                  </w:pPr>
                  <w:r w:rsidRPr="0097037A">
                    <w:rPr>
                      <w:rFonts w:ascii="Calibri" w:eastAsia="SimSun" w:hAnsi="Calibri" w:cs="Times New Roman"/>
                      <w:color w:val="808080"/>
                      <w:sz w:val="18"/>
                      <w:szCs w:val="18"/>
                    </w:rPr>
                    <w:t>€</w:t>
                  </w:r>
                </w:p>
                <w:p w:rsidR="00BB2F46" w:rsidRPr="0097037A" w:rsidRDefault="00BB2F46" w:rsidP="004E2DD1">
                  <w:pPr>
                    <w:framePr w:hSpace="141" w:wrap="around" w:vAnchor="text" w:hAnchor="text" w:x="3205" w:y="-3719"/>
                    <w:rPr>
                      <w:rFonts w:ascii="Calibri" w:eastAsia="SimSun" w:hAnsi="Calibri" w:cs="Times New Roman"/>
                      <w:color w:val="808080"/>
                      <w:sz w:val="8"/>
                      <w:szCs w:val="8"/>
                    </w:rPr>
                  </w:pPr>
                </w:p>
              </w:tc>
              <w:tc>
                <w:tcPr>
                  <w:tcW w:w="2296" w:type="dxa"/>
                  <w:tcBorders>
                    <w:top w:val="single" w:sz="4" w:space="0" w:color="808080"/>
                    <w:left w:val="single" w:sz="4" w:space="0" w:color="808080"/>
                    <w:bottom w:val="single" w:sz="4" w:space="0" w:color="808080"/>
                    <w:right w:val="single" w:sz="4" w:space="0" w:color="808080"/>
                  </w:tcBorders>
                  <w:vAlign w:val="center"/>
                </w:tcPr>
                <w:p w:rsidR="00BB2F46" w:rsidRPr="0097037A" w:rsidRDefault="00BB2F46" w:rsidP="004E2DD1">
                  <w:pPr>
                    <w:framePr w:hSpace="141" w:wrap="around" w:vAnchor="text" w:hAnchor="text" w:x="3205" w:y="-3719"/>
                    <w:snapToGrid w:val="0"/>
                    <w:rPr>
                      <w:rFonts w:ascii="Calibri" w:eastAsia="SimSun" w:hAnsi="Calibri" w:cs="Times New Roman"/>
                      <w:color w:val="808080"/>
                      <w:sz w:val="18"/>
                      <w:szCs w:val="18"/>
                    </w:rPr>
                  </w:pPr>
                  <w:r w:rsidRPr="0097037A">
                    <w:rPr>
                      <w:rFonts w:ascii="Calibri" w:eastAsia="SimSun" w:hAnsi="Calibri" w:cs="Times New Roman"/>
                      <w:color w:val="808080"/>
                      <w:sz w:val="18"/>
                      <w:szCs w:val="18"/>
                    </w:rPr>
                    <w:t>délivrée à</w:t>
                  </w:r>
                </w:p>
                <w:p w:rsidR="00BB2F46" w:rsidRPr="0097037A" w:rsidRDefault="00BB2F46" w:rsidP="004E2DD1">
                  <w:pPr>
                    <w:framePr w:hSpace="141" w:wrap="around" w:vAnchor="text" w:hAnchor="text" w:x="3205" w:y="-3719"/>
                    <w:rPr>
                      <w:rFonts w:ascii="Calibri" w:eastAsia="SimSun" w:hAnsi="Calibri" w:cs="Times New Roman"/>
                      <w:color w:val="808080"/>
                      <w:sz w:val="18"/>
                      <w:szCs w:val="18"/>
                    </w:rPr>
                  </w:pPr>
                </w:p>
                <w:p w:rsidR="00BB2F46" w:rsidRPr="0097037A" w:rsidRDefault="00BB2F46" w:rsidP="004E2DD1">
                  <w:pPr>
                    <w:framePr w:hSpace="141" w:wrap="around" w:vAnchor="text" w:hAnchor="text" w:x="3205" w:y="-3719"/>
                    <w:rPr>
                      <w:rFonts w:ascii="Calibri" w:eastAsia="SimSun" w:hAnsi="Calibri" w:cs="Times New Roman"/>
                      <w:color w:val="808080"/>
                      <w:sz w:val="18"/>
                      <w:szCs w:val="18"/>
                    </w:rPr>
                  </w:pPr>
                </w:p>
                <w:p w:rsidR="00BB2F46" w:rsidRPr="0097037A" w:rsidRDefault="00BB2F46" w:rsidP="004E2DD1">
                  <w:pPr>
                    <w:framePr w:hSpace="141" w:wrap="around" w:vAnchor="text" w:hAnchor="text" w:x="3205" w:y="-3719"/>
                    <w:rPr>
                      <w:rFonts w:ascii="Calibri" w:eastAsia="SimSun" w:hAnsi="Calibri" w:cs="Times New Roman"/>
                      <w:color w:val="808080"/>
                      <w:sz w:val="18"/>
                      <w:szCs w:val="18"/>
                    </w:rPr>
                  </w:pPr>
                </w:p>
                <w:p w:rsidR="00BB2F46" w:rsidRPr="0097037A" w:rsidRDefault="00BB2F46" w:rsidP="004E2DD1">
                  <w:pPr>
                    <w:framePr w:hSpace="141" w:wrap="around" w:vAnchor="text" w:hAnchor="text" w:x="3205" w:y="-3719"/>
                    <w:rPr>
                      <w:rFonts w:ascii="Calibri" w:eastAsia="SimSun" w:hAnsi="Calibri" w:cs="Times New Roman"/>
                      <w:color w:val="808080"/>
                      <w:sz w:val="18"/>
                      <w:szCs w:val="18"/>
                    </w:rPr>
                  </w:pPr>
                </w:p>
                <w:p w:rsidR="00BB2F46" w:rsidRPr="0097037A" w:rsidRDefault="00BB2F46" w:rsidP="004E2DD1">
                  <w:pPr>
                    <w:framePr w:hSpace="141" w:wrap="around" w:vAnchor="text" w:hAnchor="text" w:x="3205" w:y="-3719"/>
                    <w:rPr>
                      <w:rFonts w:ascii="Calibri" w:eastAsia="SimSun" w:hAnsi="Calibri" w:cs="Times New Roman"/>
                      <w:color w:val="808080"/>
                      <w:sz w:val="18"/>
                      <w:szCs w:val="18"/>
                    </w:rPr>
                  </w:pPr>
                </w:p>
                <w:p w:rsidR="00BB2F46" w:rsidRPr="0097037A" w:rsidRDefault="00BB2F46" w:rsidP="004E2DD1">
                  <w:pPr>
                    <w:framePr w:hSpace="141" w:wrap="around" w:vAnchor="text" w:hAnchor="text" w:x="3205" w:y="-3719"/>
                    <w:rPr>
                      <w:rFonts w:ascii="Calibri" w:eastAsia="SimSun" w:hAnsi="Calibri" w:cs="Times New Roman"/>
                      <w:color w:val="808080"/>
                      <w:sz w:val="18"/>
                      <w:szCs w:val="18"/>
                    </w:rPr>
                  </w:pPr>
                  <w:r w:rsidRPr="0097037A">
                    <w:rPr>
                      <w:rFonts w:ascii="Calibri" w:eastAsia="SimSun" w:hAnsi="Calibri" w:cs="Times New Roman"/>
                      <w:color w:val="808080"/>
                      <w:sz w:val="18"/>
                      <w:szCs w:val="18"/>
                    </w:rPr>
                    <w:t xml:space="preserve">le </w:t>
                  </w:r>
                </w:p>
                <w:p w:rsidR="00BB2F46" w:rsidRPr="0097037A" w:rsidRDefault="00BB2F46" w:rsidP="004E2DD1">
                  <w:pPr>
                    <w:framePr w:hSpace="141" w:wrap="around" w:vAnchor="text" w:hAnchor="text" w:x="3205" w:y="-3719"/>
                    <w:rPr>
                      <w:rFonts w:ascii="Calibri" w:eastAsia="SimSun" w:hAnsi="Calibri" w:cs="Times New Roman"/>
                      <w:color w:val="808080"/>
                      <w:sz w:val="18"/>
                      <w:szCs w:val="18"/>
                    </w:rPr>
                  </w:pPr>
                  <w:r w:rsidRPr="0097037A">
                    <w:rPr>
                      <w:rFonts w:ascii="Calibri" w:eastAsia="SimSun" w:hAnsi="Calibri" w:cs="Times New Roman"/>
                      <w:color w:val="808080"/>
                      <w:sz w:val="18"/>
                      <w:szCs w:val="18"/>
                    </w:rPr>
                    <w:t>€</w:t>
                  </w:r>
                </w:p>
                <w:p w:rsidR="00BB2F46" w:rsidRPr="0097037A" w:rsidRDefault="00BB2F46" w:rsidP="004E2DD1">
                  <w:pPr>
                    <w:framePr w:hSpace="141" w:wrap="around" w:vAnchor="text" w:hAnchor="text" w:x="3205" w:y="-3719"/>
                    <w:rPr>
                      <w:rFonts w:ascii="Calibri" w:eastAsia="SimSun" w:hAnsi="Calibri" w:cs="Times New Roman"/>
                      <w:color w:val="808080"/>
                      <w:sz w:val="8"/>
                      <w:szCs w:val="8"/>
                    </w:rPr>
                  </w:pPr>
                </w:p>
              </w:tc>
            </w:tr>
          </w:tbl>
          <w:p w:rsidR="00BB2F46" w:rsidRDefault="00BB2F46" w:rsidP="00BB2F46"/>
          <w:p w:rsidR="00BB2F46" w:rsidRDefault="00BB2F46" w:rsidP="00BB2F46"/>
        </w:tc>
      </w:tr>
    </w:tbl>
    <w:p w:rsidR="002D50E6" w:rsidRPr="0097037A" w:rsidRDefault="002D50E6" w:rsidP="002D50E6"/>
    <w:p w:rsidR="002D50E6" w:rsidRPr="0097037A" w:rsidRDefault="002D50E6" w:rsidP="002D50E6">
      <w:pPr>
        <w:rPr>
          <w:rFonts w:ascii="Calibri" w:hAnsi="Calibri"/>
          <w:sz w:val="16"/>
        </w:rPr>
      </w:pPr>
    </w:p>
    <w:tbl>
      <w:tblPr>
        <w:tblW w:w="0" w:type="auto"/>
        <w:tblLayout w:type="fixed"/>
        <w:tblLook w:val="0000" w:firstRow="0" w:lastRow="0" w:firstColumn="0" w:lastColumn="0" w:noHBand="0" w:noVBand="0"/>
      </w:tblPr>
      <w:tblGrid>
        <w:gridCol w:w="389"/>
        <w:gridCol w:w="2419"/>
      </w:tblGrid>
      <w:tr w:rsidR="002D50E6" w:rsidRPr="00F236D7" w:rsidTr="00727A3A">
        <w:tc>
          <w:tcPr>
            <w:tcW w:w="389" w:type="dxa"/>
            <w:vAlign w:val="center"/>
          </w:tcPr>
          <w:p w:rsidR="002D50E6" w:rsidRPr="0097037A" w:rsidRDefault="002D50E6" w:rsidP="00727A3A">
            <w:pPr>
              <w:snapToGrid w:val="0"/>
              <w:ind w:left="-113"/>
              <w:rPr>
                <w:rFonts w:ascii="Wingdings" w:hAnsi="Wingdings"/>
                <w:sz w:val="32"/>
              </w:rPr>
            </w:pPr>
            <w:r w:rsidRPr="0097037A">
              <w:rPr>
                <w:rFonts w:ascii="Wingdings" w:hAnsi="Wingdings"/>
                <w:sz w:val="32"/>
              </w:rPr>
              <w:t></w:t>
            </w:r>
          </w:p>
        </w:tc>
        <w:tc>
          <w:tcPr>
            <w:tcW w:w="2419" w:type="dxa"/>
            <w:vAlign w:val="center"/>
          </w:tcPr>
          <w:p w:rsidR="002D50E6" w:rsidRPr="0097037A" w:rsidRDefault="002D50E6" w:rsidP="00727A3A">
            <w:pPr>
              <w:snapToGrid w:val="0"/>
              <w:rPr>
                <w:rFonts w:ascii="Calibri" w:hAnsi="Calibri"/>
                <w:sz w:val="18"/>
              </w:rPr>
            </w:pPr>
            <w:r w:rsidRPr="0097037A">
              <w:rPr>
                <w:rFonts w:ascii="Calibri" w:hAnsi="Calibri"/>
                <w:sz w:val="18"/>
              </w:rPr>
              <w:t>ne pas présenter à l’inspecteur</w:t>
            </w:r>
          </w:p>
        </w:tc>
      </w:tr>
    </w:tbl>
    <w:p w:rsidR="002D50E6" w:rsidRPr="00E51FE3" w:rsidRDefault="002D50E6" w:rsidP="002D50E6"/>
    <w:tbl>
      <w:tblPr>
        <w:tblW w:w="9228" w:type="dxa"/>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8"/>
        <w:gridCol w:w="360"/>
        <w:gridCol w:w="5460"/>
      </w:tblGrid>
      <w:tr w:rsidR="00BB2F46" w:rsidTr="002E13EE">
        <w:trPr>
          <w:gridBefore w:val="2"/>
          <w:wBefore w:w="3768" w:type="dxa"/>
          <w:trHeight w:val="5155"/>
        </w:trPr>
        <w:tc>
          <w:tcPr>
            <w:tcW w:w="5460" w:type="dxa"/>
          </w:tcPr>
          <w:p w:rsidR="00BB2F46" w:rsidRPr="0097037A" w:rsidRDefault="00BB2F46" w:rsidP="00BB2F46">
            <w:pPr>
              <w:snapToGrid w:val="0"/>
              <w:spacing w:line="260" w:lineRule="atLeast"/>
              <w:rPr>
                <w:rFonts w:ascii="Calibri" w:eastAsia="SimSun" w:hAnsi="Calibri" w:cs="Times New Roman"/>
                <w:b/>
                <w:color w:val="808080"/>
                <w:sz w:val="56"/>
                <w:szCs w:val="56"/>
              </w:rPr>
            </w:pPr>
            <w:r>
              <w:rPr>
                <w:rFonts w:ascii="Calibri" w:eastAsia="SimSun" w:hAnsi="Calibri" w:cs="Times New Roman"/>
                <w:b/>
                <w:color w:val="808080"/>
                <w:sz w:val="56"/>
                <w:szCs w:val="56"/>
              </w:rPr>
              <w:t>Tribunal du travail de LIEGE, D</w:t>
            </w:r>
            <w:r w:rsidRPr="0097037A">
              <w:rPr>
                <w:rFonts w:ascii="Calibri" w:eastAsia="SimSun" w:hAnsi="Calibri" w:cs="Times New Roman"/>
                <w:b/>
                <w:color w:val="808080"/>
                <w:sz w:val="56"/>
                <w:szCs w:val="56"/>
              </w:rPr>
              <w:t xml:space="preserve">ivision </w:t>
            </w:r>
            <w:r>
              <w:rPr>
                <w:rFonts w:ascii="Calibri" w:eastAsia="SimSun" w:hAnsi="Calibri" w:cs="Times New Roman"/>
                <w:b/>
                <w:color w:val="808080"/>
                <w:sz w:val="56"/>
                <w:szCs w:val="56"/>
              </w:rPr>
              <w:t>LIEGE</w:t>
            </w:r>
          </w:p>
          <w:p w:rsidR="00BB2F46" w:rsidRPr="0097037A" w:rsidRDefault="00BB2F46" w:rsidP="00BB2F46">
            <w:pPr>
              <w:pStyle w:val="Plattetekstinspringen2"/>
              <w:ind w:left="0"/>
              <w:rPr>
                <w:rFonts w:ascii="Calibri" w:hAnsi="Calibri"/>
                <w:b/>
                <w:sz w:val="36"/>
                <w:szCs w:val="36"/>
                <w:lang w:val="fr-BE"/>
              </w:rPr>
            </w:pPr>
          </w:p>
          <w:p w:rsidR="00BB2F46" w:rsidRPr="0097037A" w:rsidRDefault="00BB2F46" w:rsidP="00BB2F46">
            <w:pPr>
              <w:pStyle w:val="Plattetekstinspringen2"/>
              <w:ind w:left="0"/>
              <w:rPr>
                <w:rFonts w:ascii="Calibri" w:hAnsi="Calibri"/>
                <w:b/>
                <w:sz w:val="56"/>
                <w:szCs w:val="56"/>
                <w:lang w:val="fr-BE"/>
              </w:rPr>
            </w:pPr>
            <w:r w:rsidRPr="0097037A">
              <w:rPr>
                <w:rFonts w:ascii="Calibri" w:hAnsi="Calibri"/>
                <w:b/>
                <w:sz w:val="56"/>
                <w:szCs w:val="56"/>
                <w:lang w:val="fr-BE"/>
              </w:rPr>
              <w:t>Jugement</w:t>
            </w:r>
          </w:p>
          <w:p w:rsidR="00BB2F46" w:rsidRPr="0097037A" w:rsidRDefault="00BB2F46" w:rsidP="00BB2F46">
            <w:pPr>
              <w:rPr>
                <w:rFonts w:ascii="Calibri" w:hAnsi="Calibri"/>
                <w:sz w:val="36"/>
                <w:szCs w:val="36"/>
              </w:rPr>
            </w:pPr>
          </w:p>
          <w:p w:rsidR="00BB2F46" w:rsidRPr="0097037A" w:rsidRDefault="00BB2F46" w:rsidP="00BB2F46">
            <w:pPr>
              <w:rPr>
                <w:rFonts w:ascii="Calibri" w:hAnsi="Calibri"/>
                <w:sz w:val="36"/>
                <w:szCs w:val="36"/>
              </w:rPr>
            </w:pPr>
            <w:r w:rsidRPr="0097037A">
              <w:rPr>
                <w:rFonts w:ascii="Calibri" w:hAnsi="Calibri"/>
                <w:sz w:val="36"/>
                <w:szCs w:val="36"/>
              </w:rPr>
              <w:t xml:space="preserve"> </w:t>
            </w:r>
            <w:r w:rsidR="00727A3A">
              <w:rPr>
                <w:rFonts w:ascii="Calibri" w:hAnsi="Calibri" w:cs="Calibri"/>
                <w:b/>
                <w:sz w:val="32"/>
                <w:szCs w:val="32"/>
                <w:u w:val="single"/>
              </w:rPr>
              <w:t>Troisième chambre</w:t>
            </w:r>
          </w:p>
          <w:p w:rsidR="00BB2F46" w:rsidRDefault="00BB2F46" w:rsidP="00BB2F46">
            <w:pPr>
              <w:rPr>
                <w:rFonts w:ascii="Calibri" w:hAnsi="Calibri"/>
                <w:sz w:val="36"/>
                <w:szCs w:val="36"/>
                <w:lang w:val="nl-NL"/>
              </w:rPr>
            </w:pPr>
          </w:p>
          <w:p w:rsidR="00BB2F46" w:rsidRDefault="00BB2F46" w:rsidP="002D50E6">
            <w:pPr>
              <w:pStyle w:val="Textebrut"/>
              <w:rPr>
                <w:rFonts w:asciiTheme="minorHAnsi" w:hAnsiTheme="minorHAnsi" w:cstheme="minorHAnsi"/>
                <w:b/>
                <w:sz w:val="32"/>
                <w:szCs w:val="32"/>
                <w:u w:val="single"/>
              </w:rPr>
            </w:pPr>
          </w:p>
        </w:tc>
      </w:tr>
      <w:tr w:rsidR="00BB2F46" w:rsidTr="00BB2F46">
        <w:trPr>
          <w:gridAfter w:val="2"/>
          <w:wAfter w:w="5820" w:type="dxa"/>
          <w:trHeight w:val="936"/>
        </w:trPr>
        <w:tc>
          <w:tcPr>
            <w:tcW w:w="3408" w:type="dxa"/>
          </w:tcPr>
          <w:p w:rsidR="00BB2F46" w:rsidRPr="0097037A" w:rsidRDefault="00BB2F46" w:rsidP="00BB2F46">
            <w:pPr>
              <w:snapToGrid w:val="0"/>
              <w:ind w:right="252"/>
              <w:rPr>
                <w:rFonts w:ascii="Calibri" w:hAnsi="Calibri"/>
                <w:sz w:val="18"/>
              </w:rPr>
            </w:pPr>
            <w:r w:rsidRPr="0097037A">
              <w:rPr>
                <w:rFonts w:ascii="Calibri" w:hAnsi="Calibri"/>
                <w:sz w:val="18"/>
              </w:rPr>
              <w:t>présenté le</w:t>
            </w:r>
          </w:p>
          <w:p w:rsidR="00BB2F46" w:rsidRDefault="00BB2F46" w:rsidP="00BB2F46">
            <w:pPr>
              <w:pStyle w:val="Textebrut"/>
              <w:ind w:left="600"/>
              <w:rPr>
                <w:rFonts w:asciiTheme="minorHAnsi" w:hAnsiTheme="minorHAnsi" w:cstheme="minorHAnsi"/>
                <w:b/>
                <w:sz w:val="32"/>
                <w:szCs w:val="32"/>
                <w:u w:val="single"/>
              </w:rPr>
            </w:pPr>
          </w:p>
        </w:tc>
      </w:tr>
      <w:tr w:rsidR="00BB2F46" w:rsidTr="00BB2F46">
        <w:trPr>
          <w:gridAfter w:val="2"/>
          <w:wAfter w:w="5820" w:type="dxa"/>
          <w:trHeight w:val="936"/>
        </w:trPr>
        <w:tc>
          <w:tcPr>
            <w:tcW w:w="3408" w:type="dxa"/>
          </w:tcPr>
          <w:p w:rsidR="00BB2F46" w:rsidRPr="0097037A" w:rsidRDefault="00BB2F46" w:rsidP="00BB2F46">
            <w:pPr>
              <w:snapToGrid w:val="0"/>
              <w:ind w:right="252"/>
              <w:rPr>
                <w:rFonts w:ascii="Calibri" w:hAnsi="Calibri"/>
                <w:sz w:val="18"/>
              </w:rPr>
            </w:pPr>
            <w:r w:rsidRPr="0097037A">
              <w:rPr>
                <w:rFonts w:ascii="Calibri" w:hAnsi="Calibri"/>
                <w:sz w:val="18"/>
              </w:rPr>
              <w:t>ne pas enregistrer</w:t>
            </w:r>
          </w:p>
          <w:p w:rsidR="00BB2F46" w:rsidRPr="0097037A" w:rsidRDefault="00BB2F46" w:rsidP="00BB2F46">
            <w:pPr>
              <w:snapToGrid w:val="0"/>
              <w:ind w:right="252"/>
              <w:rPr>
                <w:rFonts w:ascii="Calibri" w:hAnsi="Calibri"/>
                <w:sz w:val="18"/>
              </w:rPr>
            </w:pPr>
          </w:p>
        </w:tc>
      </w:tr>
    </w:tbl>
    <w:p w:rsidR="002A74D2" w:rsidRDefault="002A74D2" w:rsidP="002A74D2">
      <w:pPr>
        <w:rPr>
          <w:rFonts w:asciiTheme="minorHAnsi" w:hAnsiTheme="minorHAnsi" w:cstheme="minorHAnsi"/>
          <w:b/>
          <w:bCs/>
          <w:color w:val="000000" w:themeColor="text1"/>
          <w:sz w:val="22"/>
          <w:szCs w:val="22"/>
          <w:u w:val="single"/>
          <w:lang w:val="fr-FR" w:bidi="fr-BE"/>
        </w:rPr>
      </w:pPr>
      <w:bookmarkStart w:id="1" w:name="niveau"/>
    </w:p>
    <w:p w:rsidR="007A10B0" w:rsidRDefault="007A10B0" w:rsidP="002A74D2">
      <w:pPr>
        <w:rPr>
          <w:rFonts w:asciiTheme="minorHAnsi" w:hAnsiTheme="minorHAnsi" w:cstheme="minorHAnsi"/>
          <w:b/>
          <w:bCs/>
          <w:color w:val="000000" w:themeColor="text1"/>
          <w:sz w:val="22"/>
          <w:szCs w:val="22"/>
          <w:u w:val="single"/>
          <w:lang w:val="fr-FR" w:bidi="fr-BE"/>
        </w:rPr>
      </w:pPr>
    </w:p>
    <w:p w:rsidR="007A10B0" w:rsidRDefault="007A10B0" w:rsidP="002A74D2">
      <w:pPr>
        <w:rPr>
          <w:rFonts w:asciiTheme="minorHAnsi" w:hAnsiTheme="minorHAnsi" w:cstheme="minorHAnsi"/>
          <w:b/>
          <w:bCs/>
          <w:color w:val="000000" w:themeColor="text1"/>
          <w:sz w:val="22"/>
          <w:szCs w:val="22"/>
          <w:u w:val="single"/>
          <w:lang w:val="fr-FR" w:bidi="fr-BE"/>
        </w:rPr>
      </w:pPr>
    </w:p>
    <w:p w:rsidR="00B30870" w:rsidRDefault="00B30870" w:rsidP="002A74D2">
      <w:pPr>
        <w:rPr>
          <w:rFonts w:asciiTheme="minorHAnsi" w:hAnsiTheme="minorHAnsi" w:cstheme="minorHAnsi"/>
          <w:b/>
          <w:bCs/>
          <w:color w:val="000000" w:themeColor="text1"/>
          <w:sz w:val="22"/>
          <w:szCs w:val="22"/>
          <w:lang w:bidi="fr-BE"/>
        </w:rPr>
      </w:pPr>
      <w:r>
        <w:rPr>
          <w:rFonts w:asciiTheme="minorHAnsi" w:hAnsiTheme="minorHAnsi" w:cstheme="minorHAnsi"/>
          <w:b/>
          <w:bCs/>
          <w:color w:val="000000" w:themeColor="text1"/>
          <w:sz w:val="22"/>
          <w:szCs w:val="22"/>
          <w:u w:val="single"/>
          <w:lang w:val="fr-FR" w:bidi="fr-BE"/>
        </w:rPr>
        <w:t>En cause</w:t>
      </w:r>
      <w:r>
        <w:rPr>
          <w:rFonts w:asciiTheme="minorHAnsi" w:hAnsiTheme="minorHAnsi" w:cstheme="minorHAnsi"/>
          <w:b/>
          <w:bCs/>
          <w:color w:val="000000" w:themeColor="text1"/>
          <w:sz w:val="22"/>
          <w:szCs w:val="22"/>
          <w:lang w:val="fr-FR" w:bidi="fr-BE"/>
        </w:rPr>
        <w:t xml:space="preserve"> </w:t>
      </w:r>
      <w:r>
        <w:rPr>
          <w:rFonts w:asciiTheme="minorHAnsi" w:hAnsiTheme="minorHAnsi" w:cstheme="minorHAnsi"/>
          <w:b/>
          <w:bCs/>
          <w:color w:val="000000" w:themeColor="text1"/>
          <w:sz w:val="22"/>
          <w:szCs w:val="22"/>
          <w:lang w:bidi="fr-BE"/>
        </w:rPr>
        <w:t>:</w:t>
      </w:r>
    </w:p>
    <w:p w:rsidR="00B30870" w:rsidRDefault="00727A3A" w:rsidP="00B30870">
      <w:pPr>
        <w:widowControl/>
        <w:ind w:left="1365"/>
        <w:rPr>
          <w:rFonts w:asciiTheme="minorHAnsi" w:eastAsia="Arial" w:hAnsiTheme="minorHAnsi" w:cstheme="minorHAnsi"/>
          <w:color w:val="000000" w:themeColor="text1"/>
          <w:sz w:val="22"/>
          <w:szCs w:val="22"/>
          <w:lang w:bidi="fr-BE"/>
        </w:rPr>
      </w:pPr>
      <w:bookmarkStart w:id="2" w:name="demandeur"/>
      <w:r>
        <w:rPr>
          <w:rFonts w:asciiTheme="minorHAnsi" w:eastAsia="Arial" w:hAnsiTheme="minorHAnsi" w:cstheme="minorHAnsi"/>
          <w:b/>
          <w:bCs/>
          <w:color w:val="000000" w:themeColor="text1"/>
          <w:sz w:val="22"/>
          <w:szCs w:val="22"/>
          <w:lang w:bidi="fr-BE"/>
        </w:rPr>
        <w:t xml:space="preserve">Madame </w:t>
      </w:r>
      <w:r w:rsidR="00027779">
        <w:rPr>
          <w:rFonts w:asciiTheme="minorHAnsi" w:eastAsia="Arial" w:hAnsiTheme="minorHAnsi" w:cstheme="minorHAnsi"/>
          <w:b/>
          <w:bCs/>
          <w:color w:val="000000" w:themeColor="text1"/>
          <w:sz w:val="22"/>
          <w:szCs w:val="22"/>
          <w:lang w:bidi="fr-BE"/>
        </w:rPr>
        <w:t>X</w:t>
      </w:r>
      <w:r w:rsidR="00B30870">
        <w:rPr>
          <w:rFonts w:asciiTheme="minorHAnsi" w:eastAsia="Arial" w:hAnsiTheme="minorHAnsi" w:cstheme="minorHAnsi"/>
          <w:b/>
          <w:bCs/>
          <w:color w:val="000000" w:themeColor="text1"/>
          <w:sz w:val="22"/>
          <w:szCs w:val="22"/>
          <w:lang w:bidi="fr-BE"/>
        </w:rPr>
        <w:t xml:space="preserve"> </w:t>
      </w:r>
      <w:r w:rsidR="00027779">
        <w:rPr>
          <w:rFonts w:asciiTheme="minorHAnsi" w:eastAsia="Arial" w:hAnsiTheme="minorHAnsi" w:cstheme="minorHAnsi"/>
          <w:b/>
          <w:bCs/>
          <w:color w:val="000000" w:themeColor="text1"/>
          <w:sz w:val="22"/>
          <w:szCs w:val="22"/>
          <w:lang w:bidi="fr-BE"/>
        </w:rPr>
        <w:t>$$$$$$$$$$$$$$$$$$</w:t>
      </w:r>
    </w:p>
    <w:p w:rsidR="00B30870" w:rsidRDefault="00B30870" w:rsidP="00B30870">
      <w:pPr>
        <w:widowControl/>
        <w:ind w:left="1365"/>
        <w:rPr>
          <w:rFonts w:asciiTheme="minorHAnsi" w:eastAsia="Arial" w:hAnsiTheme="minorHAnsi" w:cstheme="minorHAnsi"/>
          <w:color w:val="000000" w:themeColor="text1"/>
          <w:sz w:val="22"/>
          <w:szCs w:val="22"/>
          <w:lang w:bidi="fr-BE"/>
        </w:rPr>
      </w:pPr>
      <w:r>
        <w:rPr>
          <w:rFonts w:asciiTheme="minorHAnsi" w:eastAsia="Arial" w:hAnsiTheme="minorHAnsi" w:cstheme="minorHAnsi"/>
          <w:color w:val="000000" w:themeColor="text1"/>
          <w:sz w:val="22"/>
          <w:szCs w:val="22"/>
          <w:lang w:bidi="fr-BE"/>
        </w:rPr>
        <w:t xml:space="preserve"> </w:t>
      </w:r>
    </w:p>
    <w:p w:rsidR="00B30870" w:rsidRDefault="00B30870" w:rsidP="00B30870">
      <w:pPr>
        <w:widowControl/>
        <w:ind w:left="1365"/>
        <w:rPr>
          <w:rFonts w:asciiTheme="minorHAnsi" w:eastAsia="Arial" w:hAnsiTheme="minorHAnsi" w:cstheme="minorHAnsi"/>
          <w:sz w:val="22"/>
          <w:szCs w:val="22"/>
          <w:lang w:bidi="fr-BE"/>
        </w:rPr>
      </w:pPr>
      <w:r>
        <w:rPr>
          <w:rFonts w:asciiTheme="minorHAnsi" w:eastAsia="Arial" w:hAnsiTheme="minorHAnsi" w:cstheme="minorHAnsi"/>
          <w:sz w:val="22"/>
          <w:szCs w:val="22"/>
          <w:u w:val="single"/>
          <w:lang w:bidi="fr-BE"/>
        </w:rPr>
        <w:t>Partie demanderesse</w:t>
      </w:r>
      <w:r>
        <w:rPr>
          <w:rFonts w:asciiTheme="minorHAnsi" w:eastAsia="Arial" w:hAnsiTheme="minorHAnsi" w:cstheme="minorHAnsi"/>
          <w:sz w:val="22"/>
          <w:szCs w:val="22"/>
          <w:lang w:bidi="fr-BE"/>
        </w:rPr>
        <w:t xml:space="preserve">, </w:t>
      </w:r>
      <w:r w:rsidR="00727A3A" w:rsidRPr="00727A3A">
        <w:rPr>
          <w:rFonts w:asciiTheme="minorHAnsi" w:eastAsia="Arial" w:hAnsiTheme="minorHAnsi" w:cstheme="minorHAnsi"/>
          <w:sz w:val="22"/>
          <w:szCs w:val="22"/>
          <w:lang w:bidi="fr-BE"/>
        </w:rPr>
        <w:t>représentée par Maître</w:t>
      </w:r>
      <w:r w:rsidR="00727A3A">
        <w:rPr>
          <w:rFonts w:asciiTheme="minorHAnsi" w:eastAsia="Arial" w:hAnsiTheme="minorHAnsi" w:cstheme="minorHAnsi"/>
          <w:sz w:val="22"/>
          <w:szCs w:val="22"/>
          <w:lang w:bidi="fr-BE"/>
        </w:rPr>
        <w:t xml:space="preserve"> </w:t>
      </w:r>
      <w:bookmarkStart w:id="3" w:name="demavoc"/>
      <w:r>
        <w:rPr>
          <w:rFonts w:asciiTheme="minorHAnsi" w:eastAsia="Arial" w:hAnsiTheme="minorHAnsi" w:cstheme="minorHAnsi"/>
          <w:sz w:val="22"/>
          <w:szCs w:val="22"/>
          <w:lang w:bidi="fr-BE"/>
        </w:rPr>
        <w:t xml:space="preserve">HANON </w:t>
      </w:r>
      <w:r w:rsidR="00727A3A">
        <w:rPr>
          <w:rFonts w:asciiTheme="minorHAnsi" w:eastAsia="Arial" w:hAnsiTheme="minorHAnsi" w:cstheme="minorHAnsi"/>
          <w:sz w:val="22"/>
          <w:szCs w:val="22"/>
          <w:lang w:bidi="fr-BE"/>
        </w:rPr>
        <w:t>Anne-Michelle</w:t>
      </w:r>
      <w:r>
        <w:rPr>
          <w:rFonts w:asciiTheme="minorHAnsi" w:eastAsia="Arial" w:hAnsiTheme="minorHAnsi" w:cstheme="minorHAnsi"/>
          <w:sz w:val="22"/>
          <w:szCs w:val="22"/>
          <w:lang w:bidi="fr-BE"/>
        </w:rPr>
        <w:t>, avocat</w:t>
      </w:r>
      <w:r w:rsidR="00727A3A">
        <w:rPr>
          <w:rFonts w:asciiTheme="minorHAnsi" w:eastAsia="Arial" w:hAnsiTheme="minorHAnsi" w:cstheme="minorHAnsi"/>
          <w:sz w:val="22"/>
          <w:szCs w:val="22"/>
          <w:lang w:bidi="fr-BE"/>
        </w:rPr>
        <w:t>e, à 4430 ANS, rue de l'Yser 216.</w:t>
      </w:r>
    </w:p>
    <w:bookmarkEnd w:id="3"/>
    <w:p w:rsidR="00B30870" w:rsidRDefault="00B30870" w:rsidP="00B30870">
      <w:pPr>
        <w:widowControl/>
        <w:ind w:left="1350"/>
        <w:jc w:val="both"/>
        <w:rPr>
          <w:rFonts w:asciiTheme="minorHAnsi" w:eastAsia="Arial" w:hAnsiTheme="minorHAnsi" w:cstheme="minorHAnsi"/>
          <w:color w:val="000000" w:themeColor="text1"/>
          <w:sz w:val="22"/>
          <w:szCs w:val="22"/>
          <w:lang w:bidi="fr-BE"/>
        </w:rPr>
      </w:pPr>
    </w:p>
    <w:bookmarkEnd w:id="2"/>
    <w:p w:rsidR="00B30870" w:rsidRDefault="00B30870" w:rsidP="00B30870">
      <w:pPr>
        <w:widowControl/>
        <w:jc w:val="both"/>
        <w:rPr>
          <w:rFonts w:asciiTheme="minorHAnsi" w:eastAsia="Arial" w:hAnsiTheme="minorHAnsi" w:cstheme="minorHAnsi"/>
          <w:b/>
          <w:color w:val="000000" w:themeColor="text1"/>
          <w:sz w:val="22"/>
          <w:szCs w:val="22"/>
          <w:u w:val="single"/>
          <w:lang w:bidi="fr-BE"/>
        </w:rPr>
      </w:pPr>
      <w:r>
        <w:rPr>
          <w:rFonts w:asciiTheme="minorHAnsi" w:eastAsia="Arial" w:hAnsiTheme="minorHAnsi" w:cstheme="minorHAnsi"/>
          <w:b/>
          <w:color w:val="000000" w:themeColor="text1"/>
          <w:sz w:val="22"/>
          <w:szCs w:val="22"/>
          <w:u w:val="single"/>
          <w:lang w:bidi="fr-BE"/>
        </w:rPr>
        <w:t>Contre :</w:t>
      </w:r>
    </w:p>
    <w:p w:rsidR="00727A3A" w:rsidRPr="00727A3A" w:rsidRDefault="00727A3A" w:rsidP="00727A3A">
      <w:pPr>
        <w:tabs>
          <w:tab w:val="left" w:pos="-2834"/>
          <w:tab w:val="left" w:pos="-2114"/>
          <w:tab w:val="left" w:pos="-1394"/>
          <w:tab w:val="left" w:pos="1432"/>
        </w:tabs>
        <w:spacing w:line="240" w:lineRule="atLeast"/>
        <w:ind w:left="1418" w:right="1"/>
        <w:jc w:val="both"/>
        <w:rPr>
          <w:rFonts w:asciiTheme="minorHAnsi" w:eastAsia="Times New Roman" w:hAnsiTheme="minorHAnsi" w:cstheme="minorHAnsi"/>
          <w:bCs/>
          <w:sz w:val="22"/>
          <w:szCs w:val="22"/>
          <w:lang w:val="fr-FR"/>
        </w:rPr>
      </w:pPr>
      <w:bookmarkStart w:id="4" w:name="defendeur"/>
      <w:r w:rsidRPr="00727A3A">
        <w:rPr>
          <w:rFonts w:asciiTheme="minorHAnsi" w:hAnsiTheme="minorHAnsi" w:cstheme="minorHAnsi"/>
          <w:b/>
          <w:bCs/>
          <w:sz w:val="22"/>
          <w:szCs w:val="22"/>
          <w:lang w:val="fr-FR"/>
        </w:rPr>
        <w:t xml:space="preserve">Le CENTRE PUBLIC D’ACTION SOCIALE DE LIEGE, </w:t>
      </w:r>
      <w:r w:rsidRPr="00727A3A">
        <w:rPr>
          <w:rFonts w:asciiTheme="minorHAnsi" w:hAnsiTheme="minorHAnsi" w:cstheme="minorHAnsi"/>
          <w:bCs/>
          <w:sz w:val="22"/>
          <w:szCs w:val="22"/>
        </w:rPr>
        <w:t>dont les bureaux sont établis à 4000 LIEGE, place Saint-Jacques, 13</w:t>
      </w:r>
      <w:r w:rsidRPr="00727A3A">
        <w:rPr>
          <w:rFonts w:asciiTheme="minorHAnsi" w:hAnsiTheme="minorHAnsi" w:cstheme="minorHAnsi"/>
          <w:b/>
          <w:bCs/>
          <w:sz w:val="22"/>
          <w:szCs w:val="22"/>
        </w:rPr>
        <w:t xml:space="preserve">, </w:t>
      </w:r>
      <w:r w:rsidRPr="00727A3A">
        <w:rPr>
          <w:rFonts w:asciiTheme="minorHAnsi" w:hAnsiTheme="minorHAnsi" w:cstheme="minorHAnsi"/>
          <w:bCs/>
          <w:sz w:val="22"/>
          <w:szCs w:val="22"/>
        </w:rPr>
        <w:t>faisant élection de domicile au cabinet de son conseil, Maître</w:t>
      </w:r>
      <w:r w:rsidRPr="00727A3A">
        <w:rPr>
          <w:rFonts w:asciiTheme="minorHAnsi" w:hAnsiTheme="minorHAnsi" w:cstheme="minorHAnsi"/>
          <w:b/>
          <w:bCs/>
          <w:sz w:val="22"/>
          <w:szCs w:val="22"/>
        </w:rPr>
        <w:t xml:space="preserve"> </w:t>
      </w:r>
      <w:r w:rsidRPr="00727A3A">
        <w:rPr>
          <w:rFonts w:asciiTheme="minorHAnsi" w:eastAsia="Arial" w:hAnsiTheme="minorHAnsi" w:cstheme="minorHAnsi"/>
          <w:sz w:val="22"/>
          <w:szCs w:val="22"/>
          <w:lang w:bidi="fr-BE"/>
        </w:rPr>
        <w:t>Sébastien NINANE, avocat, à 4000 LIEGE, rue des Augustins, 32</w:t>
      </w:r>
      <w:r w:rsidRPr="00727A3A">
        <w:rPr>
          <w:rFonts w:asciiTheme="minorHAnsi" w:hAnsiTheme="minorHAnsi" w:cstheme="minorHAnsi"/>
          <w:b/>
          <w:bCs/>
          <w:sz w:val="22"/>
          <w:szCs w:val="22"/>
        </w:rPr>
        <w:t xml:space="preserve">, </w:t>
      </w:r>
      <w:r w:rsidRPr="00727A3A">
        <w:rPr>
          <w:rFonts w:asciiTheme="minorHAnsi" w:hAnsiTheme="minorHAnsi" w:cstheme="minorHAnsi"/>
          <w:bCs/>
          <w:sz w:val="22"/>
          <w:szCs w:val="22"/>
          <w:lang w:val="fr-FR"/>
        </w:rPr>
        <w:t>inscrite à la BCE sous le n°</w:t>
      </w:r>
      <w:r w:rsidRPr="00727A3A">
        <w:rPr>
          <w:rFonts w:asciiTheme="minorHAnsi" w:eastAsia="Arial" w:hAnsiTheme="minorHAnsi" w:cstheme="minorHAnsi"/>
          <w:bCs/>
          <w:color w:val="000000" w:themeColor="text1"/>
          <w:sz w:val="22"/>
          <w:szCs w:val="22"/>
          <w:lang w:bidi="fr-BE"/>
        </w:rPr>
        <w:t>0207.663.043.</w:t>
      </w:r>
    </w:p>
    <w:bookmarkEnd w:id="4"/>
    <w:p w:rsidR="00727A3A" w:rsidRPr="00727A3A" w:rsidRDefault="00727A3A" w:rsidP="00727A3A">
      <w:pPr>
        <w:ind w:left="1418"/>
        <w:rPr>
          <w:rFonts w:asciiTheme="minorHAnsi" w:eastAsia="Arial" w:hAnsiTheme="minorHAnsi" w:cstheme="minorHAnsi"/>
          <w:color w:val="000000" w:themeColor="text1"/>
          <w:sz w:val="22"/>
          <w:szCs w:val="22"/>
          <w:lang w:bidi="fr-BE"/>
        </w:rPr>
      </w:pPr>
    </w:p>
    <w:p w:rsidR="00727A3A" w:rsidRPr="00727A3A" w:rsidRDefault="00727A3A" w:rsidP="00727A3A">
      <w:pPr>
        <w:ind w:left="1418"/>
        <w:jc w:val="both"/>
        <w:rPr>
          <w:rFonts w:asciiTheme="minorHAnsi" w:eastAsia="Arial" w:hAnsiTheme="minorHAnsi" w:cstheme="minorHAnsi"/>
          <w:color w:val="000000" w:themeColor="text1"/>
          <w:sz w:val="16"/>
          <w:szCs w:val="16"/>
          <w:lang w:bidi="fr-BE"/>
        </w:rPr>
      </w:pPr>
      <w:r w:rsidRPr="00727A3A">
        <w:rPr>
          <w:rFonts w:asciiTheme="minorHAnsi" w:eastAsia="Arial" w:hAnsiTheme="minorHAnsi" w:cstheme="minorHAnsi"/>
          <w:sz w:val="22"/>
          <w:szCs w:val="22"/>
          <w:u w:val="single"/>
          <w:lang w:bidi="fr-BE"/>
        </w:rPr>
        <w:t>Partie défenderesse</w:t>
      </w:r>
      <w:r w:rsidRPr="00727A3A">
        <w:rPr>
          <w:rFonts w:asciiTheme="minorHAnsi" w:eastAsia="Arial" w:hAnsiTheme="minorHAnsi" w:cstheme="minorHAnsi"/>
          <w:sz w:val="22"/>
          <w:szCs w:val="22"/>
          <w:lang w:bidi="fr-BE"/>
        </w:rPr>
        <w:t xml:space="preserve">, représentée par </w:t>
      </w:r>
      <w:bookmarkStart w:id="5" w:name="defavoc"/>
      <w:r w:rsidRPr="00727A3A">
        <w:rPr>
          <w:rFonts w:asciiTheme="minorHAnsi" w:eastAsia="Arial" w:hAnsiTheme="minorHAnsi" w:cstheme="minorHAnsi"/>
          <w:sz w:val="22"/>
          <w:szCs w:val="22"/>
          <w:lang w:bidi="fr-BE"/>
        </w:rPr>
        <w:t>Maître Sébastien NINANE, avocat</w:t>
      </w:r>
      <w:bookmarkEnd w:id="5"/>
      <w:r w:rsidRPr="00727A3A">
        <w:rPr>
          <w:rFonts w:asciiTheme="minorHAnsi" w:eastAsia="Arial" w:hAnsiTheme="minorHAnsi" w:cstheme="minorHAnsi"/>
          <w:sz w:val="22"/>
          <w:szCs w:val="22"/>
          <w:lang w:bidi="fr-BE"/>
        </w:rPr>
        <w:t xml:space="preserve"> précité.</w:t>
      </w:r>
    </w:p>
    <w:p w:rsidR="00B30870" w:rsidRDefault="00B30870" w:rsidP="00B30870">
      <w:pPr>
        <w:widowControl/>
        <w:jc w:val="both"/>
        <w:rPr>
          <w:rFonts w:asciiTheme="minorHAnsi" w:eastAsia="Arial" w:hAnsiTheme="minorHAnsi" w:cstheme="minorHAnsi"/>
          <w:color w:val="000000" w:themeColor="text1"/>
          <w:sz w:val="16"/>
          <w:szCs w:val="16"/>
          <w:lang w:bidi="fr-BE"/>
        </w:rPr>
      </w:pPr>
    </w:p>
    <w:bookmarkEnd w:id="1"/>
    <w:p w:rsidR="00B30870" w:rsidRPr="00D5271B" w:rsidRDefault="00B30870" w:rsidP="00B30870">
      <w:pPr>
        <w:widowControl/>
        <w:jc w:val="both"/>
        <w:rPr>
          <w:rFonts w:asciiTheme="minorHAnsi" w:eastAsia="Arial" w:hAnsiTheme="minorHAnsi" w:cstheme="minorHAnsi"/>
          <w:color w:val="000000" w:themeColor="text1"/>
          <w:sz w:val="16"/>
          <w:szCs w:val="16"/>
          <w:lang w:bidi="fr-BE"/>
        </w:rPr>
      </w:pPr>
    </w:p>
    <w:p w:rsidR="00B30870" w:rsidRPr="008A5ACB" w:rsidRDefault="00B30870" w:rsidP="00B30870">
      <w:pPr>
        <w:pStyle w:val="Textebrut"/>
        <w:pBdr>
          <w:top w:val="single" w:sz="4" w:space="1" w:color="auto"/>
        </w:pBdr>
        <w:tabs>
          <w:tab w:val="left" w:pos="1843"/>
        </w:tabs>
        <w:jc w:val="both"/>
        <w:rPr>
          <w:rFonts w:asciiTheme="minorHAnsi" w:hAnsiTheme="minorHAnsi" w:cstheme="minorHAnsi"/>
          <w:b/>
          <w:sz w:val="24"/>
          <w:szCs w:val="24"/>
          <w:u w:val="single"/>
        </w:rPr>
      </w:pPr>
    </w:p>
    <w:p w:rsidR="00B30870" w:rsidRPr="00727A3A" w:rsidRDefault="00B30870" w:rsidP="00B30870">
      <w:pPr>
        <w:pStyle w:val="Textebrut"/>
        <w:tabs>
          <w:tab w:val="left" w:pos="1843"/>
        </w:tabs>
        <w:jc w:val="both"/>
        <w:rPr>
          <w:rFonts w:asciiTheme="minorHAnsi" w:hAnsiTheme="minorHAnsi" w:cstheme="minorHAnsi"/>
          <w:b/>
          <w:sz w:val="22"/>
          <w:szCs w:val="22"/>
          <w:u w:val="single"/>
        </w:rPr>
      </w:pPr>
      <w:r w:rsidRPr="00727A3A">
        <w:rPr>
          <w:rFonts w:asciiTheme="minorHAnsi" w:hAnsiTheme="minorHAnsi" w:cstheme="minorHAnsi"/>
          <w:b/>
          <w:sz w:val="22"/>
          <w:szCs w:val="22"/>
          <w:u w:val="single"/>
        </w:rPr>
        <w:t>PROCEDURE</w:t>
      </w:r>
    </w:p>
    <w:p w:rsidR="00B30870" w:rsidRPr="008A5ACB" w:rsidRDefault="00B30870" w:rsidP="00B30870">
      <w:pPr>
        <w:pStyle w:val="Textebrut"/>
        <w:tabs>
          <w:tab w:val="left" w:pos="1843"/>
        </w:tabs>
        <w:jc w:val="both"/>
        <w:rPr>
          <w:rFonts w:asciiTheme="minorHAnsi" w:hAnsiTheme="minorHAnsi" w:cstheme="minorHAnsi"/>
          <w:sz w:val="22"/>
          <w:szCs w:val="22"/>
        </w:rPr>
      </w:pPr>
    </w:p>
    <w:p w:rsidR="00B30870" w:rsidRPr="008A5ACB" w:rsidRDefault="00B30870" w:rsidP="00B30870">
      <w:pPr>
        <w:widowControl/>
        <w:suppressAutoHyphens w:val="0"/>
        <w:autoSpaceDN/>
        <w:jc w:val="both"/>
        <w:textAlignment w:val="auto"/>
        <w:rPr>
          <w:rFonts w:asciiTheme="minorHAnsi" w:eastAsia="Times New Roman" w:hAnsiTheme="minorHAnsi" w:cstheme="minorHAnsi"/>
          <w:kern w:val="0"/>
          <w:sz w:val="22"/>
          <w:szCs w:val="22"/>
          <w:lang w:val="fr-FR" w:eastAsia="en-US"/>
        </w:rPr>
      </w:pPr>
      <w:r w:rsidRPr="008A5ACB">
        <w:rPr>
          <w:rFonts w:asciiTheme="minorHAnsi" w:eastAsia="Times New Roman" w:hAnsiTheme="minorHAnsi" w:cstheme="minorHAnsi"/>
          <w:kern w:val="0"/>
          <w:sz w:val="22"/>
          <w:szCs w:val="22"/>
          <w:lang w:val="fr-FR" w:eastAsia="en-US"/>
        </w:rPr>
        <w:t>Vu les dispositions de la loi du 15 juin 1935 concernant l’emploi des langues en matière judiciaire.</w:t>
      </w:r>
    </w:p>
    <w:p w:rsidR="00B30870" w:rsidRPr="008A5ACB" w:rsidRDefault="00B30870" w:rsidP="00B30870">
      <w:pPr>
        <w:pStyle w:val="Textebrut"/>
        <w:tabs>
          <w:tab w:val="left" w:pos="1843"/>
        </w:tabs>
        <w:jc w:val="both"/>
        <w:rPr>
          <w:rFonts w:asciiTheme="minorHAnsi" w:hAnsiTheme="minorHAnsi" w:cstheme="minorHAnsi"/>
          <w:sz w:val="22"/>
          <w:szCs w:val="22"/>
          <w:lang w:val="fr-FR"/>
        </w:rPr>
      </w:pPr>
    </w:p>
    <w:p w:rsidR="00B30870" w:rsidRPr="008A5ACB" w:rsidRDefault="00B30870" w:rsidP="00B30870">
      <w:pPr>
        <w:widowControl/>
        <w:suppressAutoHyphens w:val="0"/>
        <w:autoSpaceDN/>
        <w:jc w:val="both"/>
        <w:textAlignment w:val="auto"/>
        <w:rPr>
          <w:rFonts w:asciiTheme="minorHAnsi" w:eastAsia="Times New Roman" w:hAnsiTheme="minorHAnsi" w:cstheme="minorHAnsi"/>
          <w:kern w:val="0"/>
          <w:sz w:val="22"/>
          <w:szCs w:val="22"/>
          <w:lang w:val="fr-FR" w:eastAsia="en-US"/>
        </w:rPr>
      </w:pPr>
      <w:r w:rsidRPr="008A5ACB">
        <w:rPr>
          <w:rFonts w:asciiTheme="minorHAnsi" w:eastAsia="Times New Roman" w:hAnsiTheme="minorHAnsi" w:cstheme="minorHAnsi"/>
          <w:kern w:val="0"/>
          <w:sz w:val="22"/>
          <w:szCs w:val="22"/>
          <w:lang w:val="fr-FR" w:eastAsia="en-US"/>
        </w:rPr>
        <w:t>Vu les pièces du dossier de la procédure, à la clôture des débats, et notamment :</w:t>
      </w:r>
    </w:p>
    <w:p w:rsidR="00B30870" w:rsidRPr="008A5ACB" w:rsidRDefault="00B30870" w:rsidP="00B30870">
      <w:pPr>
        <w:widowControl/>
        <w:suppressAutoHyphens w:val="0"/>
        <w:autoSpaceDN/>
        <w:jc w:val="both"/>
        <w:textAlignment w:val="auto"/>
        <w:rPr>
          <w:rFonts w:asciiTheme="minorHAnsi" w:eastAsia="Times New Roman" w:hAnsiTheme="minorHAnsi" w:cstheme="minorHAnsi"/>
          <w:kern w:val="0"/>
          <w:sz w:val="22"/>
          <w:szCs w:val="22"/>
          <w:lang w:val="fr-FR" w:eastAsia="en-US"/>
        </w:rPr>
      </w:pPr>
    </w:p>
    <w:p w:rsidR="00B30870" w:rsidRPr="008A5ACB" w:rsidRDefault="00B30870" w:rsidP="00B30870">
      <w:pPr>
        <w:widowControl/>
        <w:numPr>
          <w:ilvl w:val="0"/>
          <w:numId w:val="6"/>
        </w:numPr>
        <w:suppressAutoHyphens w:val="0"/>
        <w:autoSpaceDN/>
        <w:ind w:left="567" w:hanging="567"/>
        <w:jc w:val="both"/>
        <w:textAlignment w:val="auto"/>
        <w:rPr>
          <w:rFonts w:asciiTheme="minorHAnsi" w:eastAsia="Times New Roman" w:hAnsiTheme="minorHAnsi" w:cstheme="minorHAnsi"/>
          <w:kern w:val="0"/>
          <w:sz w:val="22"/>
          <w:szCs w:val="22"/>
          <w:lang w:val="fr-FR" w:eastAsia="en-US"/>
        </w:rPr>
      </w:pPr>
      <w:r w:rsidRPr="008A5ACB">
        <w:rPr>
          <w:rFonts w:asciiTheme="minorHAnsi" w:eastAsia="Times New Roman" w:hAnsiTheme="minorHAnsi" w:cstheme="minorHAnsi"/>
          <w:kern w:val="0"/>
          <w:sz w:val="22"/>
          <w:szCs w:val="22"/>
          <w:lang w:val="fr-FR" w:eastAsia="en-US"/>
        </w:rPr>
        <w:t>la requête introductive d’instance et ses annexes reçue</w:t>
      </w:r>
      <w:r>
        <w:rPr>
          <w:rFonts w:asciiTheme="minorHAnsi" w:eastAsia="Times New Roman" w:hAnsiTheme="minorHAnsi" w:cstheme="minorHAnsi"/>
          <w:kern w:val="0"/>
          <w:sz w:val="22"/>
          <w:szCs w:val="22"/>
          <w:lang w:val="fr-FR" w:eastAsia="en-US"/>
        </w:rPr>
        <w:t>s</w:t>
      </w:r>
      <w:r w:rsidRPr="008A5ACB">
        <w:rPr>
          <w:rFonts w:asciiTheme="minorHAnsi" w:eastAsia="Times New Roman" w:hAnsiTheme="minorHAnsi" w:cstheme="minorHAnsi"/>
          <w:kern w:val="0"/>
          <w:sz w:val="22"/>
          <w:szCs w:val="22"/>
          <w:lang w:val="fr-FR" w:eastAsia="en-US"/>
        </w:rPr>
        <w:t xml:space="preserve"> au greffe le </w:t>
      </w:r>
      <w:r w:rsidR="00727A3A">
        <w:rPr>
          <w:rFonts w:asciiTheme="minorHAnsi" w:eastAsia="Times New Roman" w:hAnsiTheme="minorHAnsi" w:cstheme="minorHAnsi"/>
          <w:kern w:val="0"/>
          <w:sz w:val="22"/>
          <w:szCs w:val="22"/>
          <w:lang w:val="fr-FR" w:eastAsia="en-US"/>
        </w:rPr>
        <w:t>29 septembre 2021</w:t>
      </w:r>
      <w:r w:rsidRPr="008A5ACB">
        <w:rPr>
          <w:rFonts w:asciiTheme="minorHAnsi" w:eastAsia="Times New Roman" w:hAnsiTheme="minorHAnsi" w:cstheme="minorHAnsi"/>
          <w:kern w:val="0"/>
          <w:sz w:val="22"/>
          <w:szCs w:val="22"/>
          <w:lang w:val="fr-FR" w:eastAsia="en-US"/>
        </w:rPr>
        <w:t> ;</w:t>
      </w:r>
    </w:p>
    <w:p w:rsidR="00B30870" w:rsidRPr="008A5ACB" w:rsidRDefault="00727A3A" w:rsidP="00B30870">
      <w:pPr>
        <w:widowControl/>
        <w:numPr>
          <w:ilvl w:val="0"/>
          <w:numId w:val="6"/>
        </w:numPr>
        <w:suppressAutoHyphens w:val="0"/>
        <w:autoSpaceDN/>
        <w:ind w:left="567" w:hanging="567"/>
        <w:jc w:val="both"/>
        <w:textAlignment w:val="auto"/>
        <w:rPr>
          <w:rFonts w:asciiTheme="minorHAnsi" w:eastAsia="Times New Roman" w:hAnsiTheme="minorHAnsi" w:cstheme="minorHAnsi"/>
          <w:kern w:val="0"/>
          <w:sz w:val="22"/>
          <w:szCs w:val="22"/>
          <w:lang w:val="fr-FR" w:eastAsia="en-US"/>
        </w:rPr>
      </w:pPr>
      <w:r>
        <w:rPr>
          <w:rFonts w:asciiTheme="minorHAnsi" w:eastAsia="Times New Roman" w:hAnsiTheme="minorHAnsi" w:cstheme="minorHAnsi"/>
          <w:kern w:val="0"/>
          <w:sz w:val="22"/>
          <w:szCs w:val="22"/>
          <w:lang w:val="fr-FR" w:eastAsia="en-US"/>
        </w:rPr>
        <w:t>l’ordonnance 747§1</w:t>
      </w:r>
      <w:r w:rsidR="00B30870" w:rsidRPr="008A5ACB">
        <w:rPr>
          <w:rFonts w:asciiTheme="minorHAnsi" w:eastAsia="Times New Roman" w:hAnsiTheme="minorHAnsi" w:cstheme="minorHAnsi"/>
          <w:kern w:val="0"/>
          <w:sz w:val="22"/>
          <w:szCs w:val="22"/>
          <w:lang w:val="fr-FR" w:eastAsia="en-US"/>
        </w:rPr>
        <w:t xml:space="preserve"> CJ </w:t>
      </w:r>
      <w:r>
        <w:rPr>
          <w:rFonts w:asciiTheme="minorHAnsi" w:eastAsia="Times New Roman" w:hAnsiTheme="minorHAnsi" w:cstheme="minorHAnsi"/>
          <w:kern w:val="0"/>
          <w:sz w:val="22"/>
          <w:szCs w:val="22"/>
          <w:lang w:val="fr-FR" w:eastAsia="en-US"/>
        </w:rPr>
        <w:t>du 15 novembre 2021</w:t>
      </w:r>
      <w:r w:rsidR="00B30870" w:rsidRPr="008A5ACB">
        <w:rPr>
          <w:rFonts w:asciiTheme="minorHAnsi" w:eastAsia="Times New Roman" w:hAnsiTheme="minorHAnsi" w:cstheme="minorHAnsi"/>
          <w:kern w:val="0"/>
          <w:sz w:val="22"/>
          <w:szCs w:val="22"/>
          <w:lang w:val="fr-FR" w:eastAsia="en-US"/>
        </w:rPr>
        <w:t xml:space="preserve"> ; </w:t>
      </w:r>
    </w:p>
    <w:p w:rsidR="00B30870" w:rsidRPr="008A5ACB" w:rsidRDefault="00B30870" w:rsidP="00B30870">
      <w:pPr>
        <w:widowControl/>
        <w:numPr>
          <w:ilvl w:val="0"/>
          <w:numId w:val="6"/>
        </w:numPr>
        <w:suppressAutoHyphens w:val="0"/>
        <w:autoSpaceDN/>
        <w:ind w:left="567" w:hanging="567"/>
        <w:jc w:val="both"/>
        <w:textAlignment w:val="auto"/>
        <w:rPr>
          <w:rFonts w:asciiTheme="minorHAnsi" w:eastAsia="Times New Roman" w:hAnsiTheme="minorHAnsi" w:cstheme="minorHAnsi"/>
          <w:kern w:val="0"/>
          <w:sz w:val="22"/>
          <w:szCs w:val="22"/>
          <w:lang w:val="fr-FR" w:eastAsia="en-US"/>
        </w:rPr>
      </w:pPr>
      <w:r w:rsidRPr="008A5ACB">
        <w:rPr>
          <w:rFonts w:asciiTheme="minorHAnsi" w:eastAsia="Times New Roman" w:hAnsiTheme="minorHAnsi" w:cstheme="minorHAnsi"/>
          <w:kern w:val="0"/>
          <w:sz w:val="22"/>
          <w:szCs w:val="22"/>
          <w:lang w:val="fr-FR" w:eastAsia="en-US"/>
        </w:rPr>
        <w:t xml:space="preserve">les conclusions de la partie défenderesse reçues au greffe le </w:t>
      </w:r>
      <w:r w:rsidR="00727A3A">
        <w:rPr>
          <w:rFonts w:asciiTheme="minorHAnsi" w:eastAsia="Times New Roman" w:hAnsiTheme="minorHAnsi" w:cstheme="minorHAnsi"/>
          <w:kern w:val="0"/>
          <w:sz w:val="22"/>
          <w:szCs w:val="22"/>
          <w:lang w:val="fr-FR" w:eastAsia="en-US"/>
        </w:rPr>
        <w:t>16 décembre 2021</w:t>
      </w:r>
      <w:r w:rsidRPr="008A5ACB">
        <w:rPr>
          <w:rFonts w:asciiTheme="minorHAnsi" w:eastAsia="Times New Roman" w:hAnsiTheme="minorHAnsi" w:cstheme="minorHAnsi"/>
          <w:kern w:val="0"/>
          <w:sz w:val="22"/>
          <w:szCs w:val="22"/>
          <w:lang w:val="fr-FR" w:eastAsia="en-US"/>
        </w:rPr>
        <w:t> ;</w:t>
      </w:r>
    </w:p>
    <w:p w:rsidR="00B30870" w:rsidRDefault="00B30870" w:rsidP="00B30870">
      <w:pPr>
        <w:widowControl/>
        <w:numPr>
          <w:ilvl w:val="0"/>
          <w:numId w:val="6"/>
        </w:numPr>
        <w:suppressAutoHyphens w:val="0"/>
        <w:autoSpaceDN/>
        <w:ind w:left="567" w:hanging="567"/>
        <w:jc w:val="both"/>
        <w:textAlignment w:val="auto"/>
        <w:rPr>
          <w:rFonts w:asciiTheme="minorHAnsi" w:eastAsia="Times New Roman" w:hAnsiTheme="minorHAnsi" w:cstheme="minorHAnsi"/>
          <w:kern w:val="0"/>
          <w:sz w:val="22"/>
          <w:szCs w:val="22"/>
          <w:lang w:val="fr-FR" w:eastAsia="en-US"/>
        </w:rPr>
      </w:pPr>
      <w:r w:rsidRPr="008A5ACB">
        <w:rPr>
          <w:rFonts w:asciiTheme="minorHAnsi" w:eastAsia="Times New Roman" w:hAnsiTheme="minorHAnsi" w:cstheme="minorHAnsi"/>
          <w:kern w:val="0"/>
          <w:sz w:val="22"/>
          <w:szCs w:val="22"/>
          <w:lang w:val="fr-FR" w:eastAsia="en-US"/>
        </w:rPr>
        <w:t xml:space="preserve">les conclusions de la partie demanderesse reçues au greffe le </w:t>
      </w:r>
      <w:r w:rsidR="00727A3A">
        <w:rPr>
          <w:rFonts w:asciiTheme="minorHAnsi" w:eastAsia="Times New Roman" w:hAnsiTheme="minorHAnsi" w:cstheme="minorHAnsi"/>
          <w:kern w:val="0"/>
          <w:sz w:val="22"/>
          <w:szCs w:val="22"/>
          <w:lang w:val="fr-FR" w:eastAsia="en-US"/>
        </w:rPr>
        <w:t>17 janvier 2022</w:t>
      </w:r>
      <w:r w:rsidRPr="008A5ACB">
        <w:rPr>
          <w:rFonts w:asciiTheme="minorHAnsi" w:eastAsia="Times New Roman" w:hAnsiTheme="minorHAnsi" w:cstheme="minorHAnsi"/>
          <w:kern w:val="0"/>
          <w:sz w:val="22"/>
          <w:szCs w:val="22"/>
          <w:lang w:val="fr-FR" w:eastAsia="en-US"/>
        </w:rPr>
        <w:t> ;</w:t>
      </w:r>
    </w:p>
    <w:p w:rsidR="00727A3A" w:rsidRPr="008A5ACB" w:rsidRDefault="00727A3A" w:rsidP="00B30870">
      <w:pPr>
        <w:widowControl/>
        <w:numPr>
          <w:ilvl w:val="0"/>
          <w:numId w:val="6"/>
        </w:numPr>
        <w:suppressAutoHyphens w:val="0"/>
        <w:autoSpaceDN/>
        <w:ind w:left="567" w:hanging="567"/>
        <w:jc w:val="both"/>
        <w:textAlignment w:val="auto"/>
        <w:rPr>
          <w:rFonts w:asciiTheme="minorHAnsi" w:eastAsia="Times New Roman" w:hAnsiTheme="minorHAnsi" w:cstheme="minorHAnsi"/>
          <w:kern w:val="0"/>
          <w:sz w:val="22"/>
          <w:szCs w:val="22"/>
          <w:lang w:val="fr-FR" w:eastAsia="en-US"/>
        </w:rPr>
      </w:pPr>
      <w:r w:rsidRPr="008A5ACB">
        <w:rPr>
          <w:rFonts w:asciiTheme="minorHAnsi" w:eastAsia="Times New Roman" w:hAnsiTheme="minorHAnsi" w:cstheme="minorHAnsi"/>
          <w:kern w:val="0"/>
          <w:sz w:val="22"/>
          <w:szCs w:val="22"/>
          <w:lang w:val="fr-FR" w:eastAsia="en-US"/>
        </w:rPr>
        <w:t>les conclusions</w:t>
      </w:r>
      <w:r>
        <w:rPr>
          <w:rFonts w:asciiTheme="minorHAnsi" w:eastAsia="Times New Roman" w:hAnsiTheme="minorHAnsi" w:cstheme="minorHAnsi"/>
          <w:kern w:val="0"/>
          <w:sz w:val="22"/>
          <w:szCs w:val="22"/>
          <w:lang w:val="fr-FR" w:eastAsia="en-US"/>
        </w:rPr>
        <w:t xml:space="preserve"> additionnelles et de synthèse</w:t>
      </w:r>
      <w:r w:rsidRPr="008A5ACB">
        <w:rPr>
          <w:rFonts w:asciiTheme="minorHAnsi" w:eastAsia="Times New Roman" w:hAnsiTheme="minorHAnsi" w:cstheme="minorHAnsi"/>
          <w:kern w:val="0"/>
          <w:sz w:val="22"/>
          <w:szCs w:val="22"/>
          <w:lang w:val="fr-FR" w:eastAsia="en-US"/>
        </w:rPr>
        <w:t xml:space="preserve"> de la partie défenderesse reçues au greffe le</w:t>
      </w:r>
      <w:r>
        <w:rPr>
          <w:rFonts w:asciiTheme="minorHAnsi" w:eastAsia="Times New Roman" w:hAnsiTheme="minorHAnsi" w:cstheme="minorHAnsi"/>
          <w:kern w:val="0"/>
          <w:sz w:val="22"/>
          <w:szCs w:val="22"/>
          <w:lang w:val="fr-FR" w:eastAsia="en-US"/>
        </w:rPr>
        <w:t xml:space="preserve"> 7 février 2022 ;</w:t>
      </w:r>
    </w:p>
    <w:p w:rsidR="00B30870" w:rsidRPr="008A5ACB" w:rsidRDefault="00B30870" w:rsidP="00B30870">
      <w:pPr>
        <w:widowControl/>
        <w:numPr>
          <w:ilvl w:val="0"/>
          <w:numId w:val="6"/>
        </w:numPr>
        <w:suppressAutoHyphens w:val="0"/>
        <w:autoSpaceDN/>
        <w:ind w:left="567" w:hanging="567"/>
        <w:jc w:val="both"/>
        <w:textAlignment w:val="auto"/>
        <w:rPr>
          <w:rFonts w:asciiTheme="minorHAnsi" w:eastAsia="Times New Roman" w:hAnsiTheme="minorHAnsi" w:cstheme="minorHAnsi"/>
          <w:kern w:val="0"/>
          <w:sz w:val="22"/>
          <w:szCs w:val="22"/>
          <w:lang w:val="fr-FR" w:eastAsia="en-US"/>
        </w:rPr>
      </w:pPr>
      <w:r w:rsidRPr="008A5ACB">
        <w:rPr>
          <w:rFonts w:asciiTheme="minorHAnsi" w:eastAsia="Times New Roman" w:hAnsiTheme="minorHAnsi" w:cstheme="minorHAnsi"/>
          <w:kern w:val="0"/>
          <w:sz w:val="22"/>
          <w:szCs w:val="22"/>
          <w:lang w:val="fr-FR" w:eastAsia="en-US"/>
        </w:rPr>
        <w:t>le dossier de la partie demanderesse</w:t>
      </w:r>
      <w:r>
        <w:rPr>
          <w:rFonts w:asciiTheme="minorHAnsi" w:eastAsia="Times New Roman" w:hAnsiTheme="minorHAnsi" w:cstheme="minorHAnsi"/>
          <w:kern w:val="0"/>
          <w:sz w:val="22"/>
          <w:szCs w:val="22"/>
          <w:lang w:val="fr-FR" w:eastAsia="en-US"/>
        </w:rPr>
        <w:t xml:space="preserve"> </w:t>
      </w:r>
      <w:r w:rsidRPr="008A5ACB">
        <w:rPr>
          <w:rFonts w:asciiTheme="minorHAnsi" w:eastAsia="Times New Roman" w:hAnsiTheme="minorHAnsi" w:cstheme="minorHAnsi"/>
          <w:kern w:val="0"/>
          <w:sz w:val="22"/>
          <w:szCs w:val="22"/>
          <w:lang w:val="fr-FR" w:eastAsia="en-US"/>
        </w:rPr>
        <w:t>;</w:t>
      </w:r>
    </w:p>
    <w:p w:rsidR="00B30870" w:rsidRPr="008A5ACB" w:rsidRDefault="00B30870" w:rsidP="00B30870">
      <w:pPr>
        <w:widowControl/>
        <w:numPr>
          <w:ilvl w:val="0"/>
          <w:numId w:val="6"/>
        </w:numPr>
        <w:suppressAutoHyphens w:val="0"/>
        <w:autoSpaceDN/>
        <w:ind w:left="567" w:hanging="567"/>
        <w:jc w:val="both"/>
        <w:textAlignment w:val="auto"/>
        <w:rPr>
          <w:rFonts w:asciiTheme="minorHAnsi" w:eastAsia="Times New Roman" w:hAnsiTheme="minorHAnsi" w:cstheme="minorHAnsi"/>
          <w:spacing w:val="-2"/>
          <w:kern w:val="0"/>
          <w:sz w:val="22"/>
          <w:szCs w:val="22"/>
          <w:lang w:val="fr-FR" w:eastAsia="en-US"/>
        </w:rPr>
      </w:pPr>
      <w:r w:rsidRPr="008A5ACB">
        <w:rPr>
          <w:rFonts w:asciiTheme="minorHAnsi" w:eastAsia="Times New Roman" w:hAnsiTheme="minorHAnsi" w:cstheme="minorHAnsi"/>
          <w:kern w:val="0"/>
          <w:sz w:val="22"/>
          <w:szCs w:val="22"/>
          <w:lang w:val="fr-FR" w:eastAsia="en-US"/>
        </w:rPr>
        <w:t xml:space="preserve">le </w:t>
      </w:r>
      <w:r w:rsidRPr="008A5ACB">
        <w:rPr>
          <w:rFonts w:asciiTheme="minorHAnsi" w:eastAsia="Times New Roman" w:hAnsiTheme="minorHAnsi" w:cstheme="minorHAnsi"/>
          <w:spacing w:val="-2"/>
          <w:kern w:val="0"/>
          <w:sz w:val="22"/>
          <w:szCs w:val="22"/>
          <w:lang w:val="fr-FR" w:eastAsia="en-US"/>
        </w:rPr>
        <w:t>dossier de l’Auditorat du Travail.</w:t>
      </w:r>
    </w:p>
    <w:p w:rsidR="00B30870" w:rsidRPr="008A5ACB" w:rsidRDefault="00B30870" w:rsidP="00B30870">
      <w:pPr>
        <w:widowControl/>
        <w:tabs>
          <w:tab w:val="left" w:pos="-720"/>
        </w:tabs>
        <w:autoSpaceDN/>
        <w:jc w:val="both"/>
        <w:textAlignment w:val="auto"/>
        <w:rPr>
          <w:rFonts w:asciiTheme="minorHAnsi" w:eastAsia="Times New Roman" w:hAnsiTheme="minorHAnsi" w:cstheme="minorHAnsi"/>
          <w:spacing w:val="-2"/>
          <w:kern w:val="0"/>
          <w:sz w:val="22"/>
          <w:szCs w:val="22"/>
          <w:lang w:val="fr-FR" w:eastAsia="en-US"/>
        </w:rPr>
      </w:pPr>
    </w:p>
    <w:p w:rsidR="00B30870" w:rsidRPr="008A5ACB" w:rsidRDefault="00B30870" w:rsidP="00B30870">
      <w:pPr>
        <w:widowControl/>
        <w:tabs>
          <w:tab w:val="left" w:pos="-720"/>
        </w:tabs>
        <w:autoSpaceDN/>
        <w:jc w:val="both"/>
        <w:textAlignment w:val="auto"/>
        <w:rPr>
          <w:rFonts w:asciiTheme="minorHAnsi" w:eastAsia="Times New Roman" w:hAnsiTheme="minorHAnsi" w:cstheme="minorHAnsi"/>
          <w:spacing w:val="-2"/>
          <w:kern w:val="0"/>
          <w:sz w:val="22"/>
          <w:szCs w:val="22"/>
          <w:lang w:val="fr-FR" w:eastAsia="en-US"/>
        </w:rPr>
      </w:pPr>
      <w:r w:rsidRPr="008A5ACB">
        <w:rPr>
          <w:rFonts w:asciiTheme="minorHAnsi" w:eastAsia="Times New Roman" w:hAnsiTheme="minorHAnsi" w:cstheme="minorHAnsi"/>
          <w:spacing w:val="-2"/>
          <w:kern w:val="0"/>
          <w:sz w:val="22"/>
          <w:szCs w:val="22"/>
          <w:lang w:val="fr-FR" w:eastAsia="en-US"/>
        </w:rPr>
        <w:t xml:space="preserve">Entendu les parties présentes ou représentées en leurs dires et moyens à l’audience du </w:t>
      </w:r>
      <w:r w:rsidR="00727A3A">
        <w:rPr>
          <w:rFonts w:asciiTheme="minorHAnsi" w:eastAsia="Times New Roman" w:hAnsiTheme="minorHAnsi" w:cstheme="minorHAnsi"/>
          <w:spacing w:val="-2"/>
          <w:kern w:val="0"/>
          <w:sz w:val="22"/>
          <w:szCs w:val="22"/>
          <w:lang w:val="fr-FR" w:eastAsia="en-US"/>
        </w:rPr>
        <w:t>14 mars 2022</w:t>
      </w:r>
      <w:r w:rsidRPr="008A5ACB">
        <w:rPr>
          <w:rFonts w:asciiTheme="minorHAnsi" w:eastAsia="Times New Roman" w:hAnsiTheme="minorHAnsi" w:cstheme="minorHAnsi"/>
          <w:kern w:val="0"/>
          <w:sz w:val="22"/>
          <w:szCs w:val="22"/>
          <w:lang w:eastAsia="en-US"/>
        </w:rPr>
        <w:t>.</w:t>
      </w:r>
    </w:p>
    <w:p w:rsidR="00B30870" w:rsidRPr="008A5ACB" w:rsidRDefault="00B30870" w:rsidP="00B30870">
      <w:pPr>
        <w:widowControl/>
        <w:tabs>
          <w:tab w:val="left" w:pos="-720"/>
        </w:tabs>
        <w:autoSpaceDN/>
        <w:jc w:val="both"/>
        <w:textAlignment w:val="auto"/>
        <w:rPr>
          <w:rFonts w:asciiTheme="minorHAnsi" w:eastAsia="Times New Roman" w:hAnsiTheme="minorHAnsi" w:cstheme="minorHAnsi"/>
          <w:spacing w:val="-2"/>
          <w:kern w:val="0"/>
          <w:sz w:val="22"/>
          <w:szCs w:val="22"/>
          <w:lang w:val="fr-FR" w:eastAsia="en-US"/>
        </w:rPr>
      </w:pPr>
    </w:p>
    <w:p w:rsidR="00B30870" w:rsidRPr="00727A3A" w:rsidRDefault="00B30870" w:rsidP="00B30870">
      <w:pPr>
        <w:widowControl/>
        <w:tabs>
          <w:tab w:val="left" w:pos="-720"/>
        </w:tabs>
        <w:jc w:val="both"/>
        <w:rPr>
          <w:rFonts w:asciiTheme="minorHAnsi" w:eastAsia="Times New Roman" w:hAnsiTheme="minorHAnsi" w:cstheme="minorHAnsi"/>
          <w:spacing w:val="-2"/>
          <w:kern w:val="0"/>
          <w:sz w:val="22"/>
          <w:szCs w:val="22"/>
          <w:lang w:val="fr-FR" w:eastAsia="en-US"/>
        </w:rPr>
      </w:pPr>
      <w:r w:rsidRPr="00727A3A">
        <w:rPr>
          <w:rFonts w:asciiTheme="minorHAnsi" w:eastAsia="Times New Roman" w:hAnsiTheme="minorHAnsi" w:cstheme="minorHAnsi"/>
          <w:spacing w:val="-2"/>
          <w:kern w:val="0"/>
          <w:sz w:val="22"/>
          <w:szCs w:val="22"/>
          <w:lang w:val="fr-FR" w:eastAsia="en-US"/>
        </w:rPr>
        <w:t>Entendu à cette même audience, après la clôture des débats, M</w:t>
      </w:r>
      <w:r w:rsidR="00727A3A" w:rsidRPr="00727A3A">
        <w:rPr>
          <w:rFonts w:asciiTheme="minorHAnsi" w:eastAsia="Times New Roman" w:hAnsiTheme="minorHAnsi" w:cstheme="minorHAnsi"/>
          <w:spacing w:val="-2"/>
          <w:kern w:val="0"/>
          <w:sz w:val="22"/>
          <w:szCs w:val="22"/>
          <w:lang w:val="fr-FR" w:eastAsia="en-US"/>
        </w:rPr>
        <w:t xml:space="preserve">adame Pascale </w:t>
      </w:r>
      <w:r w:rsidRPr="00727A3A">
        <w:rPr>
          <w:rFonts w:asciiTheme="minorHAnsi" w:eastAsia="Times New Roman" w:hAnsiTheme="minorHAnsi" w:cstheme="minorHAnsi"/>
          <w:spacing w:val="-2"/>
          <w:kern w:val="0"/>
          <w:sz w:val="22"/>
          <w:szCs w:val="22"/>
          <w:lang w:val="fr-FR" w:eastAsia="en-US"/>
        </w:rPr>
        <w:t>MALDEREZ, Substitut de l'Auditeur en son avis auquel il n’a pas été répliqué.</w:t>
      </w:r>
    </w:p>
    <w:p w:rsidR="00B30870" w:rsidRDefault="00B30870" w:rsidP="00B30870">
      <w:pPr>
        <w:pStyle w:val="Textebrut"/>
        <w:tabs>
          <w:tab w:val="left" w:pos="1843"/>
        </w:tabs>
        <w:jc w:val="both"/>
        <w:rPr>
          <w:rFonts w:asciiTheme="minorHAnsi" w:hAnsiTheme="minorHAnsi" w:cstheme="minorHAnsi"/>
          <w:b/>
          <w:sz w:val="24"/>
          <w:szCs w:val="24"/>
          <w:u w:val="single"/>
          <w:lang w:val="fr-FR"/>
        </w:rPr>
      </w:pPr>
    </w:p>
    <w:p w:rsidR="000E6C65" w:rsidRPr="000E6C65" w:rsidRDefault="000E6C65" w:rsidP="000E6C65">
      <w:pPr>
        <w:widowControl/>
        <w:numPr>
          <w:ilvl w:val="0"/>
          <w:numId w:val="8"/>
        </w:numPr>
        <w:suppressAutoHyphens w:val="0"/>
        <w:autoSpaceDN/>
        <w:spacing w:line="240" w:lineRule="atLeast"/>
        <w:jc w:val="both"/>
        <w:textAlignment w:val="auto"/>
        <w:rPr>
          <w:rFonts w:ascii="Calibri" w:eastAsia="Times New Roman" w:hAnsi="Calibri" w:cs="Calibri"/>
          <w:b/>
          <w:kern w:val="0"/>
          <w:sz w:val="22"/>
          <w:szCs w:val="22"/>
          <w:u w:val="double"/>
          <w:lang w:val="fr-FR"/>
        </w:rPr>
      </w:pPr>
      <w:r w:rsidRPr="000E6C65">
        <w:rPr>
          <w:rFonts w:ascii="Calibri" w:eastAsia="Times New Roman" w:hAnsi="Calibri" w:cs="Calibri"/>
          <w:b/>
          <w:kern w:val="0"/>
          <w:sz w:val="22"/>
          <w:szCs w:val="22"/>
          <w:u w:val="double"/>
          <w:lang w:val="fr-FR"/>
        </w:rPr>
        <w:t>DECISION CONTESTEE</w:t>
      </w:r>
    </w:p>
    <w:p w:rsidR="000E6C65" w:rsidRPr="000E6C65" w:rsidRDefault="000E6C65" w:rsidP="000E6C65">
      <w:pPr>
        <w:widowControl/>
        <w:autoSpaceDN/>
        <w:spacing w:line="240" w:lineRule="atLeast"/>
        <w:jc w:val="both"/>
        <w:textAlignment w:val="auto"/>
        <w:rPr>
          <w:rFonts w:ascii="Calibri" w:eastAsia="Times New Roman" w:hAnsi="Calibri" w:cs="Calibri"/>
          <w:b/>
          <w:kern w:val="0"/>
          <w:sz w:val="22"/>
          <w:szCs w:val="22"/>
          <w:lang w:val="fr-FR"/>
        </w:rPr>
      </w:pPr>
    </w:p>
    <w:p w:rsidR="00027779"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 xml:space="preserve">Par 3 décisions </w:t>
      </w:r>
      <w:r w:rsidRPr="00027779">
        <w:rPr>
          <w:rFonts w:ascii="Calibri" w:eastAsia="Times New Roman" w:hAnsi="Calibri" w:cs="Calibri"/>
          <w:kern w:val="0"/>
          <w:sz w:val="22"/>
          <w:szCs w:val="22"/>
          <w:lang w:val="fr-FR"/>
        </w:rPr>
        <w:t xml:space="preserve">du </w:t>
      </w:r>
      <w:r w:rsidR="00027779" w:rsidRPr="00027779">
        <w:rPr>
          <w:rFonts w:ascii="Calibri" w:eastAsia="Times New Roman" w:hAnsi="Calibri" w:cs="Calibri"/>
          <w:kern w:val="0"/>
          <w:sz w:val="22"/>
          <w:szCs w:val="22"/>
          <w:lang w:val="fr-FR"/>
        </w:rPr>
        <w:t>17 août </w:t>
      </w:r>
      <w:r w:rsidRPr="00027779">
        <w:rPr>
          <w:rFonts w:ascii="Calibri" w:eastAsia="Times New Roman" w:hAnsi="Calibri" w:cs="Calibri"/>
          <w:kern w:val="0"/>
          <w:sz w:val="22"/>
          <w:szCs w:val="22"/>
          <w:lang w:val="fr-FR"/>
        </w:rPr>
        <w:t>2021, notifiées le 1</w:t>
      </w:r>
      <w:r w:rsidRPr="00027779">
        <w:rPr>
          <w:rFonts w:ascii="Calibri" w:eastAsia="Times New Roman" w:hAnsi="Calibri" w:cs="Calibri"/>
          <w:kern w:val="0"/>
          <w:sz w:val="22"/>
          <w:szCs w:val="22"/>
          <w:vertAlign w:val="superscript"/>
          <w:lang w:val="fr-FR"/>
        </w:rPr>
        <w:t>er</w:t>
      </w:r>
      <w:r w:rsidRPr="00027779">
        <w:rPr>
          <w:rFonts w:ascii="Calibri" w:eastAsia="Times New Roman" w:hAnsi="Calibri" w:cs="Calibri"/>
          <w:kern w:val="0"/>
          <w:sz w:val="22"/>
          <w:szCs w:val="22"/>
          <w:lang w:val="fr-FR"/>
        </w:rPr>
        <w:t xml:space="preserve"> septembre 2021 à Madame </w:t>
      </w:r>
      <w:r w:rsidR="00027779" w:rsidRPr="00027779">
        <w:rPr>
          <w:rFonts w:ascii="Calibri" w:eastAsia="Times New Roman" w:hAnsi="Calibri" w:cs="Calibri"/>
          <w:kern w:val="0"/>
          <w:sz w:val="22"/>
          <w:szCs w:val="22"/>
          <w:lang w:val="fr-FR"/>
        </w:rPr>
        <w:t>X</w:t>
      </w:r>
      <w:r w:rsidRPr="00027779">
        <w:rPr>
          <w:rFonts w:ascii="Calibri" w:eastAsia="Times New Roman" w:hAnsi="Calibri" w:cs="Calibri"/>
          <w:kern w:val="0"/>
          <w:sz w:val="22"/>
          <w:szCs w:val="22"/>
          <w:lang w:val="fr-FR"/>
        </w:rPr>
        <w:t>, le CPAS</w:t>
      </w:r>
      <w:r w:rsidR="00727A3A" w:rsidRPr="00027779">
        <w:rPr>
          <w:rFonts w:asciiTheme="minorHAnsi" w:eastAsia="Times New Roman" w:hAnsiTheme="minorHAnsi" w:cstheme="minorHAnsi"/>
          <w:spacing w:val="-2"/>
          <w:kern w:val="0"/>
          <w:sz w:val="22"/>
          <w:szCs w:val="22"/>
          <w:lang w:val="fr-FR" w:eastAsia="en-US"/>
        </w:rPr>
        <w:t xml:space="preserve"> de Liège (ci-dessous le CPAS)</w:t>
      </w:r>
      <w:r w:rsidRPr="00027779">
        <w:rPr>
          <w:rFonts w:ascii="Calibri" w:eastAsia="Times New Roman" w:hAnsi="Calibri" w:cs="Calibri"/>
          <w:kern w:val="0"/>
          <w:sz w:val="22"/>
          <w:szCs w:val="22"/>
          <w:lang w:val="fr-FR"/>
        </w:rPr>
        <w:t xml:space="preserve"> a</w:t>
      </w:r>
      <w:r w:rsidRPr="000E6C65">
        <w:rPr>
          <w:rFonts w:ascii="Calibri" w:eastAsia="Times New Roman" w:hAnsi="Calibri" w:cs="Calibri"/>
          <w:kern w:val="0"/>
          <w:sz w:val="22"/>
          <w:szCs w:val="22"/>
          <w:lang w:val="fr-FR"/>
        </w:rPr>
        <w:t xml:space="preserve"> décidé de :</w:t>
      </w:r>
    </w:p>
    <w:p w:rsidR="000E6C65" w:rsidRPr="000E6C65" w:rsidRDefault="00027779" w:rsidP="000E6C65">
      <w:pPr>
        <w:widowControl/>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 xml:space="preserve"> </w:t>
      </w:r>
    </w:p>
    <w:p w:rsidR="000E6C65" w:rsidRPr="000E6C65" w:rsidRDefault="000E6C65" w:rsidP="000E6C65">
      <w:pPr>
        <w:widowControl/>
        <w:numPr>
          <w:ilvl w:val="0"/>
          <w:numId w:val="9"/>
        </w:numPr>
        <w:suppressAutoHyphens w:val="0"/>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Lui Refuser une intervention dans les frais de logement à partir du 26 avril 2021</w:t>
      </w:r>
    </w:p>
    <w:p w:rsidR="000E6C65" w:rsidRPr="000E6C65" w:rsidRDefault="000E6C65" w:rsidP="000E6C65">
      <w:pPr>
        <w:widowControl/>
        <w:numPr>
          <w:ilvl w:val="0"/>
          <w:numId w:val="9"/>
        </w:numPr>
        <w:suppressAutoHyphens w:val="0"/>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 xml:space="preserve">Lui Refuser une intervention dans les frais d’énergie à partir du 26 avril 2021 </w:t>
      </w:r>
    </w:p>
    <w:p w:rsidR="000E6C65" w:rsidRPr="000E6C65" w:rsidRDefault="000E6C65" w:rsidP="000E6C65">
      <w:pPr>
        <w:widowControl/>
        <w:numPr>
          <w:ilvl w:val="0"/>
          <w:numId w:val="9"/>
        </w:numPr>
        <w:suppressAutoHyphens w:val="0"/>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Lui Refuser une intervention dans les factures impayées à partir du 26 avril 2021.</w:t>
      </w:r>
    </w:p>
    <w:p w:rsidR="000E6C65" w:rsidRPr="000E6C65" w:rsidRDefault="000E6C65" w:rsidP="000E6C65">
      <w:pPr>
        <w:widowControl/>
        <w:autoSpaceDN/>
        <w:spacing w:line="240" w:lineRule="atLeast"/>
        <w:jc w:val="both"/>
        <w:textAlignment w:val="auto"/>
        <w:rPr>
          <w:rFonts w:ascii="Calibri" w:eastAsia="Times New Roman" w:hAnsi="Calibri" w:cs="Calibri"/>
          <w:b/>
          <w:kern w:val="0"/>
          <w:sz w:val="22"/>
          <w:szCs w:val="22"/>
          <w:lang w:val="fr-FR"/>
        </w:rPr>
      </w:pP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Ces décisions sont toutes trois motivées de la façon suivante : « </w:t>
      </w:r>
      <w:r w:rsidRPr="000E6C65">
        <w:rPr>
          <w:rFonts w:ascii="Calibri" w:eastAsia="Times New Roman" w:hAnsi="Calibri" w:cs="Calibri"/>
          <w:i/>
          <w:kern w:val="0"/>
          <w:sz w:val="22"/>
          <w:szCs w:val="22"/>
          <w:lang w:val="fr-FR"/>
        </w:rPr>
        <w:t xml:space="preserve">En vertu de l’arrêté royal du 3 juillet 2020 modifiant l’Arrêté royal du 13 mai 2020 portant création d’un subside « covid 19 » à destination des publics cibles des CPAS, le comité spécial du service social du CPAS de Liège a décidé, en sa séance du 17/08/2021, de refuser votre demande d’aide sociale introduite le </w:t>
      </w:r>
      <w:r w:rsidRPr="000E6C65">
        <w:rPr>
          <w:rFonts w:ascii="Calibri" w:eastAsia="Times New Roman" w:hAnsi="Calibri" w:cs="Calibri"/>
          <w:i/>
          <w:kern w:val="0"/>
          <w:sz w:val="22"/>
          <w:szCs w:val="22"/>
          <w:lang w:val="fr-FR"/>
        </w:rPr>
        <w:lastRenderedPageBreak/>
        <w:t>26/04/2021 concernant la prise en charge de diverses factures privées et professionnelles car votre demande ne s’inscrit pas dans les conditions posées par l’Arrêté précité.</w:t>
      </w:r>
      <w:r w:rsidRPr="000E6C65">
        <w:rPr>
          <w:rFonts w:ascii="Calibri" w:eastAsia="Times New Roman" w:hAnsi="Calibri" w:cs="Calibri"/>
          <w:kern w:val="0"/>
          <w:sz w:val="22"/>
          <w:szCs w:val="22"/>
          <w:lang w:val="fr-FR"/>
        </w:rPr>
        <w:t> »</w:t>
      </w:r>
    </w:p>
    <w:p w:rsidR="000E6C65" w:rsidRPr="000E6C65" w:rsidRDefault="000E6C65" w:rsidP="000E6C65">
      <w:pPr>
        <w:widowControl/>
        <w:autoSpaceDN/>
        <w:spacing w:line="240" w:lineRule="atLeast"/>
        <w:jc w:val="both"/>
        <w:textAlignment w:val="auto"/>
        <w:rPr>
          <w:rFonts w:ascii="Calibri" w:eastAsia="Times New Roman" w:hAnsi="Calibri" w:cs="Calibri"/>
          <w:b/>
          <w:kern w:val="0"/>
          <w:sz w:val="22"/>
          <w:szCs w:val="22"/>
          <w:lang w:val="fr-FR"/>
        </w:rPr>
      </w:pP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 xml:space="preserve">Madame </w:t>
      </w:r>
      <w:r w:rsidR="00027779">
        <w:rPr>
          <w:rFonts w:ascii="Calibri" w:eastAsia="Times New Roman" w:hAnsi="Calibri" w:cs="Calibri"/>
          <w:kern w:val="0"/>
          <w:sz w:val="22"/>
          <w:szCs w:val="22"/>
          <w:lang w:val="fr-FR"/>
        </w:rPr>
        <w:t>X</w:t>
      </w:r>
      <w:r w:rsidRPr="000E6C65">
        <w:rPr>
          <w:rFonts w:ascii="Calibri" w:eastAsia="Times New Roman" w:hAnsi="Calibri" w:cs="Calibri"/>
          <w:kern w:val="0"/>
          <w:sz w:val="22"/>
          <w:szCs w:val="22"/>
          <w:lang w:val="fr-FR"/>
        </w:rPr>
        <w:t xml:space="preserve"> a contesté ces trois décisions par requête reçue au Greffe le 29 septembre 2021. </w:t>
      </w:r>
    </w:p>
    <w:p w:rsidR="000E6C65" w:rsidRPr="000E6C65" w:rsidRDefault="000E6C65" w:rsidP="000E6C65">
      <w:pPr>
        <w:widowControl/>
        <w:autoSpaceDN/>
        <w:spacing w:line="240" w:lineRule="atLeast"/>
        <w:jc w:val="both"/>
        <w:textAlignment w:val="auto"/>
        <w:rPr>
          <w:rFonts w:ascii="Calibri" w:eastAsia="Times New Roman" w:hAnsi="Calibri" w:cs="Calibri"/>
          <w:b/>
          <w:kern w:val="0"/>
          <w:sz w:val="22"/>
          <w:szCs w:val="22"/>
          <w:lang w:val="fr-FR"/>
        </w:rPr>
      </w:pPr>
    </w:p>
    <w:p w:rsidR="000E6C65" w:rsidRPr="000E6C65" w:rsidRDefault="000E6C65" w:rsidP="000E6C65">
      <w:pPr>
        <w:widowControl/>
        <w:numPr>
          <w:ilvl w:val="0"/>
          <w:numId w:val="8"/>
        </w:numPr>
        <w:suppressAutoHyphens w:val="0"/>
        <w:autoSpaceDN/>
        <w:spacing w:line="240" w:lineRule="atLeast"/>
        <w:jc w:val="both"/>
        <w:textAlignment w:val="auto"/>
        <w:rPr>
          <w:rFonts w:ascii="Calibri" w:eastAsia="Times New Roman" w:hAnsi="Calibri" w:cs="Calibri"/>
          <w:b/>
          <w:kern w:val="0"/>
          <w:sz w:val="22"/>
          <w:szCs w:val="22"/>
          <w:u w:val="double"/>
          <w:lang w:val="fr-FR"/>
        </w:rPr>
      </w:pPr>
      <w:r w:rsidRPr="000E6C65">
        <w:rPr>
          <w:rFonts w:ascii="Calibri" w:eastAsia="Times New Roman" w:hAnsi="Calibri" w:cs="Calibri"/>
          <w:b/>
          <w:kern w:val="0"/>
          <w:sz w:val="22"/>
          <w:szCs w:val="22"/>
          <w:u w:val="double"/>
          <w:lang w:val="fr-FR"/>
        </w:rPr>
        <w:t>RECEVABILITE DE LA DEMANDE</w:t>
      </w: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La demande est recevable, aucun moyen d’irrecevabilité n’étant soulevé et ne semblant devoir être soulevé d’office.</w:t>
      </w: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p>
    <w:p w:rsidR="000E6C65" w:rsidRPr="000E6C65" w:rsidRDefault="000E6C65" w:rsidP="000E6C65">
      <w:pPr>
        <w:widowControl/>
        <w:numPr>
          <w:ilvl w:val="0"/>
          <w:numId w:val="8"/>
        </w:numPr>
        <w:suppressAutoHyphens w:val="0"/>
        <w:autoSpaceDN/>
        <w:spacing w:line="240" w:lineRule="atLeast"/>
        <w:jc w:val="both"/>
        <w:textAlignment w:val="auto"/>
        <w:rPr>
          <w:rFonts w:ascii="Calibri" w:eastAsia="Times New Roman" w:hAnsi="Calibri" w:cs="Calibri"/>
          <w:b/>
          <w:kern w:val="0"/>
          <w:sz w:val="22"/>
          <w:szCs w:val="22"/>
          <w:u w:val="double"/>
          <w:lang w:val="fr-FR"/>
        </w:rPr>
      </w:pPr>
      <w:r w:rsidRPr="000E6C65">
        <w:rPr>
          <w:rFonts w:ascii="Calibri" w:eastAsia="Times New Roman" w:hAnsi="Calibri" w:cs="Calibri"/>
          <w:b/>
          <w:kern w:val="0"/>
          <w:sz w:val="22"/>
          <w:szCs w:val="22"/>
          <w:u w:val="double"/>
          <w:lang w:val="fr-FR"/>
        </w:rPr>
        <w:t xml:space="preserve"> EXAMEN DE LA DEMANDE</w:t>
      </w: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p>
    <w:p w:rsidR="000E6C65" w:rsidRPr="000E6C65" w:rsidRDefault="000E6C65" w:rsidP="000E6C65">
      <w:pPr>
        <w:widowControl/>
        <w:autoSpaceDN/>
        <w:spacing w:line="240" w:lineRule="atLeast"/>
        <w:jc w:val="both"/>
        <w:textAlignment w:val="auto"/>
        <w:rPr>
          <w:rFonts w:ascii="Calibri" w:eastAsia="Times New Roman" w:hAnsi="Calibri" w:cs="Calibri"/>
          <w:b/>
          <w:kern w:val="0"/>
          <w:sz w:val="22"/>
          <w:szCs w:val="22"/>
          <w:u w:val="single"/>
          <w:lang w:val="fr-FR"/>
        </w:rPr>
      </w:pPr>
      <w:r w:rsidRPr="000E6C65">
        <w:rPr>
          <w:rFonts w:ascii="Calibri" w:eastAsia="Times New Roman" w:hAnsi="Calibri" w:cs="Calibri"/>
          <w:b/>
          <w:kern w:val="0"/>
          <w:sz w:val="22"/>
          <w:szCs w:val="22"/>
          <w:u w:val="single"/>
          <w:lang w:val="fr-FR"/>
        </w:rPr>
        <w:t>III.1. LES FAITS</w:t>
      </w: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 xml:space="preserve">Depuis 2017, Madame </w:t>
      </w:r>
      <w:r w:rsidR="00027779">
        <w:rPr>
          <w:rFonts w:ascii="Calibri" w:eastAsia="Times New Roman" w:hAnsi="Calibri" w:cs="Calibri"/>
          <w:kern w:val="0"/>
          <w:sz w:val="22"/>
          <w:szCs w:val="22"/>
          <w:lang w:val="fr-FR"/>
        </w:rPr>
        <w:t>X</w:t>
      </w:r>
      <w:r w:rsidRPr="000E6C65">
        <w:rPr>
          <w:rFonts w:ascii="Calibri" w:eastAsia="Times New Roman" w:hAnsi="Calibri" w:cs="Calibri"/>
          <w:kern w:val="0"/>
          <w:sz w:val="22"/>
          <w:szCs w:val="22"/>
          <w:lang w:val="fr-FR"/>
        </w:rPr>
        <w:t xml:space="preserve"> exploite une sandwicherie située à Liège, </w:t>
      </w:r>
      <w:r w:rsidR="00027779">
        <w:rPr>
          <w:rFonts w:ascii="Calibri" w:eastAsia="Times New Roman" w:hAnsi="Calibri" w:cs="Calibri"/>
          <w:kern w:val="0"/>
          <w:sz w:val="22"/>
          <w:szCs w:val="22"/>
          <w:lang w:val="fr-FR"/>
        </w:rPr>
        <w:t>[…]</w:t>
      </w:r>
      <w:r w:rsidRPr="000E6C65">
        <w:rPr>
          <w:rFonts w:ascii="Calibri" w:eastAsia="Times New Roman" w:hAnsi="Calibri" w:cs="Calibri"/>
          <w:kern w:val="0"/>
          <w:sz w:val="22"/>
          <w:szCs w:val="22"/>
          <w:lang w:val="fr-FR"/>
        </w:rPr>
        <w:t>. Elle vend des sandwichs à emporter et dispose de quelques tables permettant de consommer sur place.</w:t>
      </w: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 xml:space="preserve">Suite aux mesures sanitaires imposées pour éviter la propagation de la covid 19, Madame </w:t>
      </w:r>
      <w:r w:rsidR="00027779">
        <w:rPr>
          <w:rFonts w:ascii="Calibri" w:eastAsia="Times New Roman" w:hAnsi="Calibri" w:cs="Calibri"/>
          <w:kern w:val="0"/>
          <w:sz w:val="22"/>
          <w:szCs w:val="22"/>
          <w:lang w:val="fr-FR"/>
        </w:rPr>
        <w:t>X</w:t>
      </w:r>
      <w:r w:rsidRPr="000E6C65">
        <w:rPr>
          <w:rFonts w:ascii="Calibri" w:eastAsia="Times New Roman" w:hAnsi="Calibri" w:cs="Calibri"/>
          <w:kern w:val="0"/>
          <w:sz w:val="22"/>
          <w:szCs w:val="22"/>
          <w:lang w:val="fr-FR"/>
        </w:rPr>
        <w:t xml:space="preserve"> indique qu’elle a été confrontée à une baisse considérable de ses revenus.</w:t>
      </w: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Elle a par conséquent introduit une demande d’aide auprès de la cellule COVID du CPAS de Liège le 26 avril 2021. Sa demande porte sur un montant équivalent à des factures privées et professionnelles impayées mais aussi sur un montant équivalent à des factures privées et professionnelles qu’elle a payées, ce qui , selon elle, a contribué à la placer dans une situation financière impossible à assumer.</w:t>
      </w: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Au terme des trois décisions litigieuses, le CPAS a refusé de lui accorder cette aide.</w:t>
      </w: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p>
    <w:p w:rsidR="000E6C65" w:rsidRPr="000E6C65" w:rsidRDefault="000E6C65" w:rsidP="000E6C65">
      <w:pPr>
        <w:widowControl/>
        <w:autoSpaceDN/>
        <w:spacing w:line="240" w:lineRule="atLeast"/>
        <w:jc w:val="both"/>
        <w:textAlignment w:val="auto"/>
        <w:rPr>
          <w:rFonts w:ascii="Calibri" w:eastAsia="Times New Roman" w:hAnsi="Calibri" w:cs="Calibri"/>
          <w:b/>
          <w:caps/>
          <w:kern w:val="0"/>
          <w:sz w:val="22"/>
          <w:szCs w:val="22"/>
          <w:u w:val="single"/>
          <w:lang w:val="fr-FR"/>
        </w:rPr>
      </w:pPr>
      <w:r w:rsidRPr="000E6C65">
        <w:rPr>
          <w:rFonts w:ascii="Calibri" w:eastAsia="Times New Roman" w:hAnsi="Calibri" w:cs="Calibri"/>
          <w:b/>
          <w:kern w:val="0"/>
          <w:sz w:val="22"/>
          <w:szCs w:val="22"/>
          <w:u w:val="single"/>
          <w:lang w:val="fr-FR"/>
        </w:rPr>
        <w:t xml:space="preserve">III.2. </w:t>
      </w:r>
      <w:r w:rsidRPr="000E6C65">
        <w:rPr>
          <w:rFonts w:ascii="Calibri" w:eastAsia="Times New Roman" w:hAnsi="Calibri" w:cs="Calibri"/>
          <w:b/>
          <w:caps/>
          <w:kern w:val="0"/>
          <w:sz w:val="22"/>
          <w:szCs w:val="22"/>
          <w:u w:val="single"/>
          <w:lang w:val="fr-FR"/>
        </w:rPr>
        <w:t>Position des parties</w:t>
      </w: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r w:rsidRPr="00027779">
        <w:rPr>
          <w:rFonts w:ascii="Calibri" w:eastAsia="Times New Roman" w:hAnsi="Calibri" w:cs="Calibri"/>
          <w:b/>
          <w:kern w:val="0"/>
          <w:sz w:val="22"/>
          <w:szCs w:val="22"/>
          <w:lang w:val="fr-FR"/>
        </w:rPr>
        <w:t xml:space="preserve">Madame </w:t>
      </w:r>
      <w:r w:rsidR="00027779" w:rsidRPr="00027779">
        <w:rPr>
          <w:rFonts w:ascii="Calibri" w:eastAsia="Times New Roman" w:hAnsi="Calibri" w:cs="Calibri"/>
          <w:b/>
          <w:kern w:val="0"/>
          <w:sz w:val="22"/>
          <w:szCs w:val="22"/>
          <w:lang w:val="fr-FR"/>
        </w:rPr>
        <w:t>X</w:t>
      </w:r>
      <w:r w:rsidRPr="00027779">
        <w:rPr>
          <w:rFonts w:ascii="Calibri" w:eastAsia="Times New Roman" w:hAnsi="Calibri" w:cs="Calibri"/>
          <w:b/>
          <w:kern w:val="0"/>
          <w:sz w:val="22"/>
          <w:szCs w:val="22"/>
          <w:lang w:val="fr-FR"/>
        </w:rPr>
        <w:t xml:space="preserve"> </w:t>
      </w:r>
      <w:r w:rsidRPr="00027779">
        <w:rPr>
          <w:rFonts w:ascii="Calibri" w:eastAsia="Times New Roman" w:hAnsi="Calibri" w:cs="Calibri"/>
          <w:kern w:val="0"/>
          <w:sz w:val="22"/>
          <w:szCs w:val="22"/>
          <w:lang w:val="fr-FR"/>
        </w:rPr>
        <w:t xml:space="preserve">soutient que </w:t>
      </w:r>
      <w:r w:rsidR="00727A3A" w:rsidRPr="00027779">
        <w:rPr>
          <w:rFonts w:ascii="Calibri" w:eastAsia="Times New Roman" w:hAnsi="Calibri" w:cs="Calibri"/>
          <w:kern w:val="0"/>
          <w:sz w:val="22"/>
          <w:szCs w:val="22"/>
          <w:lang w:val="fr-FR"/>
        </w:rPr>
        <w:t>les décisions litigieuses</w:t>
      </w:r>
      <w:r w:rsidRPr="00027779">
        <w:rPr>
          <w:rFonts w:ascii="Calibri" w:eastAsia="Times New Roman" w:hAnsi="Calibri" w:cs="Calibri"/>
          <w:kern w:val="0"/>
          <w:sz w:val="22"/>
          <w:szCs w:val="22"/>
          <w:lang w:val="fr-FR"/>
        </w:rPr>
        <w:t xml:space="preserve"> du 17 août 2021 ne sont pas formellement</w:t>
      </w:r>
      <w:r w:rsidRPr="000E6C65">
        <w:rPr>
          <w:rFonts w:ascii="Calibri" w:eastAsia="Times New Roman" w:hAnsi="Calibri" w:cs="Calibri"/>
          <w:kern w:val="0"/>
          <w:sz w:val="22"/>
          <w:szCs w:val="22"/>
          <w:lang w:val="fr-FR"/>
        </w:rPr>
        <w:t xml:space="preserve"> régulières car :</w:t>
      </w:r>
    </w:p>
    <w:p w:rsidR="000E6C65" w:rsidRPr="000E6C65" w:rsidRDefault="000E6C65" w:rsidP="000E6C65">
      <w:pPr>
        <w:widowControl/>
        <w:numPr>
          <w:ilvl w:val="0"/>
          <w:numId w:val="9"/>
        </w:numPr>
        <w:suppressAutoHyphens w:val="0"/>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Elles ne lui ont été notifiées que le 1</w:t>
      </w:r>
      <w:r w:rsidRPr="000E6C65">
        <w:rPr>
          <w:rFonts w:ascii="Calibri" w:eastAsia="Times New Roman" w:hAnsi="Calibri" w:cs="Calibri"/>
          <w:kern w:val="0"/>
          <w:sz w:val="22"/>
          <w:szCs w:val="22"/>
          <w:vertAlign w:val="superscript"/>
          <w:lang w:val="fr-FR"/>
        </w:rPr>
        <w:t>er</w:t>
      </w:r>
      <w:r w:rsidRPr="000E6C65">
        <w:rPr>
          <w:rFonts w:ascii="Calibri" w:eastAsia="Times New Roman" w:hAnsi="Calibri" w:cs="Calibri"/>
          <w:kern w:val="0"/>
          <w:sz w:val="22"/>
          <w:szCs w:val="22"/>
          <w:lang w:val="fr-FR"/>
        </w:rPr>
        <w:t xml:space="preserve"> septembre 2021, soit en dehors du délai de 8 jours prévu par la loi</w:t>
      </w:r>
    </w:p>
    <w:p w:rsidR="000E6C65" w:rsidRPr="000E6C65" w:rsidRDefault="000E6C65" w:rsidP="000E6C65">
      <w:pPr>
        <w:widowControl/>
        <w:numPr>
          <w:ilvl w:val="0"/>
          <w:numId w:val="9"/>
        </w:numPr>
        <w:suppressAutoHyphens w:val="0"/>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Elle n’a reçu aucune indication quant à son droit d’être entendue au préalable ;</w:t>
      </w:r>
    </w:p>
    <w:p w:rsidR="000E6C65" w:rsidRPr="000E6C65" w:rsidRDefault="000E6C65" w:rsidP="000E6C65">
      <w:pPr>
        <w:widowControl/>
        <w:numPr>
          <w:ilvl w:val="0"/>
          <w:numId w:val="9"/>
        </w:numPr>
        <w:suppressAutoHyphens w:val="0"/>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Les décisions ne sont pas motivées.</w:t>
      </w: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 xml:space="preserve">Madame </w:t>
      </w:r>
      <w:r w:rsidR="00027779">
        <w:rPr>
          <w:rFonts w:ascii="Calibri" w:eastAsia="Times New Roman" w:hAnsi="Calibri" w:cs="Calibri"/>
          <w:kern w:val="0"/>
          <w:sz w:val="22"/>
          <w:szCs w:val="22"/>
          <w:lang w:val="fr-FR"/>
        </w:rPr>
        <w:t>X</w:t>
      </w:r>
      <w:r w:rsidRPr="000E6C65">
        <w:rPr>
          <w:rFonts w:ascii="Calibri" w:eastAsia="Times New Roman" w:hAnsi="Calibri" w:cs="Calibri"/>
          <w:kern w:val="0"/>
          <w:sz w:val="22"/>
          <w:szCs w:val="22"/>
          <w:lang w:val="fr-FR"/>
        </w:rPr>
        <w:t xml:space="preserve"> soutient ensuite que sa demande s’inscrit bien dans le cadre de l’AR du 13 mai 2020 car elle a subi une perte de revenus suite aux mesures sanitaires puisque ces mesures ont fortement réduit sa clientèle. Elle indique que sa sandwicherie se situe à proximité de l’Université de Liège, de la Mutualité chrétienne et d’ETHIAS, et que le télétravail et l’i</w:t>
      </w:r>
      <w:r w:rsidR="003D3473">
        <w:rPr>
          <w:rFonts w:ascii="Calibri" w:eastAsia="Times New Roman" w:hAnsi="Calibri" w:cs="Calibri"/>
          <w:kern w:val="0"/>
          <w:sz w:val="22"/>
          <w:szCs w:val="22"/>
          <w:lang w:val="fr-FR"/>
        </w:rPr>
        <w:t>nstauration des cours en distanc</w:t>
      </w:r>
      <w:r w:rsidRPr="000E6C65">
        <w:rPr>
          <w:rFonts w:ascii="Calibri" w:eastAsia="Times New Roman" w:hAnsi="Calibri" w:cs="Calibri"/>
          <w:kern w:val="0"/>
          <w:sz w:val="22"/>
          <w:szCs w:val="22"/>
          <w:lang w:val="fr-FR"/>
        </w:rPr>
        <w:t>iel a fortement diminué la fréquentation de sa sandwicherie.</w:t>
      </w: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Elle demande en définitive que le CPAS prenne en charge la somme totale de 24.551,97€:</w:t>
      </w:r>
    </w:p>
    <w:p w:rsidR="000E6C65" w:rsidRPr="000E6C65" w:rsidRDefault="000E6C65" w:rsidP="000E6C65">
      <w:pPr>
        <w:widowControl/>
        <w:numPr>
          <w:ilvl w:val="0"/>
          <w:numId w:val="9"/>
        </w:numPr>
        <w:suppressAutoHyphens w:val="0"/>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 xml:space="preserve">ses factures impayées pour un montant total de 18.638,33 € et </w:t>
      </w:r>
    </w:p>
    <w:p w:rsidR="000E6C65" w:rsidRPr="000E6C65" w:rsidRDefault="000E6C65" w:rsidP="000E6C65">
      <w:pPr>
        <w:widowControl/>
        <w:numPr>
          <w:ilvl w:val="0"/>
          <w:numId w:val="9"/>
        </w:numPr>
        <w:suppressAutoHyphens w:val="0"/>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ses factures de consommation d’énergie payées pour un montant de 5.913,64 €.</w:t>
      </w: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b/>
          <w:kern w:val="0"/>
          <w:sz w:val="22"/>
          <w:szCs w:val="22"/>
          <w:lang w:val="fr-FR"/>
        </w:rPr>
        <w:t>Le CPAS</w:t>
      </w:r>
      <w:r w:rsidRPr="000E6C65">
        <w:rPr>
          <w:rFonts w:ascii="Calibri" w:eastAsia="Times New Roman" w:hAnsi="Calibri" w:cs="Calibri"/>
          <w:kern w:val="0"/>
          <w:sz w:val="22"/>
          <w:szCs w:val="22"/>
          <w:lang w:val="fr-FR"/>
        </w:rPr>
        <w:t xml:space="preserve"> demande la confirmation de ses décisions. </w:t>
      </w: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p>
    <w:p w:rsidR="00727A3A" w:rsidRDefault="00727A3A" w:rsidP="000E6C65">
      <w:pPr>
        <w:widowControl/>
        <w:autoSpaceDN/>
        <w:spacing w:line="240" w:lineRule="atLeast"/>
        <w:jc w:val="both"/>
        <w:textAlignment w:val="auto"/>
        <w:rPr>
          <w:rFonts w:ascii="Calibri" w:eastAsia="Times New Roman" w:hAnsi="Calibri" w:cs="Calibri"/>
          <w:kern w:val="0"/>
          <w:sz w:val="22"/>
          <w:szCs w:val="22"/>
          <w:lang w:val="fr-FR"/>
        </w:rPr>
      </w:pP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 xml:space="preserve">Il considère que Madame </w:t>
      </w:r>
      <w:r w:rsidR="00027779">
        <w:rPr>
          <w:rFonts w:ascii="Calibri" w:eastAsia="Times New Roman" w:hAnsi="Calibri" w:cs="Calibri"/>
          <w:kern w:val="0"/>
          <w:sz w:val="22"/>
          <w:szCs w:val="22"/>
          <w:lang w:val="fr-FR"/>
        </w:rPr>
        <w:t>X</w:t>
      </w:r>
      <w:r w:rsidRPr="000E6C65">
        <w:rPr>
          <w:rFonts w:ascii="Calibri" w:eastAsia="Times New Roman" w:hAnsi="Calibri" w:cs="Calibri"/>
          <w:kern w:val="0"/>
          <w:sz w:val="22"/>
          <w:szCs w:val="22"/>
          <w:lang w:val="fr-FR"/>
        </w:rPr>
        <w:t xml:space="preserve"> doit établir :</w:t>
      </w:r>
    </w:p>
    <w:p w:rsidR="000E6C65" w:rsidRPr="000E6C65" w:rsidRDefault="000E6C65" w:rsidP="000E6C65">
      <w:pPr>
        <w:widowControl/>
        <w:numPr>
          <w:ilvl w:val="0"/>
          <w:numId w:val="9"/>
        </w:numPr>
        <w:suppressAutoHyphens w:val="0"/>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 xml:space="preserve">qu’elle se trouve dans un état de besoin, </w:t>
      </w:r>
    </w:p>
    <w:p w:rsidR="000E6C65" w:rsidRPr="000E6C65" w:rsidRDefault="000E6C65" w:rsidP="000E6C65">
      <w:pPr>
        <w:widowControl/>
        <w:numPr>
          <w:ilvl w:val="0"/>
          <w:numId w:val="9"/>
        </w:numPr>
        <w:suppressAutoHyphens w:val="0"/>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lastRenderedPageBreak/>
        <w:t>que cet état de besoin ne lui permet pas de mener une vie conforme à la dignité humaine</w:t>
      </w:r>
    </w:p>
    <w:p w:rsidR="000E6C65" w:rsidRPr="000E6C65" w:rsidRDefault="000E6C65" w:rsidP="000E6C65">
      <w:pPr>
        <w:widowControl/>
        <w:numPr>
          <w:ilvl w:val="0"/>
          <w:numId w:val="9"/>
        </w:numPr>
        <w:suppressAutoHyphens w:val="0"/>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et que son état de besoin est dû à la crise sanitaire puisqu’elle s’adresse à la cellule COVID du CPAS.</w:t>
      </w: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 xml:space="preserve">Le CPAS considère que l’entreprise de Madame </w:t>
      </w:r>
      <w:r w:rsidR="00027779">
        <w:rPr>
          <w:rFonts w:ascii="Calibri" w:eastAsia="Times New Roman" w:hAnsi="Calibri" w:cs="Calibri"/>
          <w:kern w:val="0"/>
          <w:sz w:val="22"/>
          <w:szCs w:val="22"/>
          <w:lang w:val="fr-FR"/>
        </w:rPr>
        <w:t>X</w:t>
      </w:r>
      <w:r w:rsidRPr="000E6C65">
        <w:rPr>
          <w:rFonts w:ascii="Calibri" w:eastAsia="Times New Roman" w:hAnsi="Calibri" w:cs="Calibri"/>
          <w:kern w:val="0"/>
          <w:sz w:val="22"/>
          <w:szCs w:val="22"/>
          <w:lang w:val="fr-FR"/>
        </w:rPr>
        <w:t xml:space="preserve"> était déjà en difficulté avant la crise sanitaire et qu’elle ne lui permettait pas de vivre de son activité commerciale puisque son résultat net annuel s’élevait à 7.108,63 €, soit 592,38 € par mois.</w:t>
      </w: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Il estime que le subside COVID n’est pas destiné à venir en aide à une entreprise qui était déjà en difficulté et ne permettait pas à son exploitant de vivre correctement avant le début de la crise sanitaire.</w:t>
      </w: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Il considère en outre que :</w:t>
      </w:r>
    </w:p>
    <w:p w:rsidR="000E6C65" w:rsidRPr="000E6C65" w:rsidRDefault="000E6C65" w:rsidP="000E6C65">
      <w:pPr>
        <w:widowControl/>
        <w:numPr>
          <w:ilvl w:val="0"/>
          <w:numId w:val="9"/>
        </w:numPr>
        <w:suppressAutoHyphens w:val="0"/>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 xml:space="preserve">concernant les factures impayées : les cotisations sociales ne peuvent être prises en charge car Madame </w:t>
      </w:r>
      <w:r w:rsidR="00027779">
        <w:rPr>
          <w:rFonts w:ascii="Calibri" w:eastAsia="Times New Roman" w:hAnsi="Calibri" w:cs="Calibri"/>
          <w:kern w:val="0"/>
          <w:sz w:val="22"/>
          <w:szCs w:val="22"/>
          <w:lang w:val="fr-FR"/>
        </w:rPr>
        <w:t>X</w:t>
      </w:r>
      <w:r w:rsidRPr="000E6C65">
        <w:rPr>
          <w:rFonts w:ascii="Calibri" w:eastAsia="Times New Roman" w:hAnsi="Calibri" w:cs="Calibri"/>
          <w:kern w:val="0"/>
          <w:sz w:val="22"/>
          <w:szCs w:val="22"/>
          <w:lang w:val="fr-FR"/>
        </w:rPr>
        <w:t xml:space="preserve"> pouvait introduire une demande de dispense de paiement de cotisations sociales</w:t>
      </w:r>
    </w:p>
    <w:p w:rsidR="000E6C65" w:rsidRPr="000E6C65" w:rsidRDefault="000E6C65" w:rsidP="000E6C65">
      <w:pPr>
        <w:widowControl/>
        <w:numPr>
          <w:ilvl w:val="0"/>
          <w:numId w:val="9"/>
        </w:numPr>
        <w:suppressAutoHyphens w:val="0"/>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 xml:space="preserve">concernant les factures payées : elles ne peuvent être prises en charge car Madame </w:t>
      </w:r>
      <w:r w:rsidR="00027779">
        <w:rPr>
          <w:rFonts w:ascii="Calibri" w:eastAsia="Times New Roman" w:hAnsi="Calibri" w:cs="Calibri"/>
          <w:kern w:val="0"/>
          <w:sz w:val="22"/>
          <w:szCs w:val="22"/>
          <w:lang w:val="fr-FR"/>
        </w:rPr>
        <w:t>X</w:t>
      </w:r>
      <w:r w:rsidRPr="000E6C65">
        <w:rPr>
          <w:rFonts w:ascii="Calibri" w:eastAsia="Times New Roman" w:hAnsi="Calibri" w:cs="Calibri"/>
          <w:kern w:val="0"/>
          <w:sz w:val="22"/>
          <w:szCs w:val="22"/>
          <w:lang w:val="fr-FR"/>
        </w:rPr>
        <w:t xml:space="preserve"> ne peut démontrer un état de besoin mettant en péril sa dignité humaine puisqu’elle a déjà effectué les versements.</w:t>
      </w: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p>
    <w:p w:rsidR="000E6C65" w:rsidRPr="000E6C65" w:rsidRDefault="000E6C65" w:rsidP="000E6C65">
      <w:pPr>
        <w:widowControl/>
        <w:autoSpaceDN/>
        <w:spacing w:line="240" w:lineRule="atLeast"/>
        <w:jc w:val="both"/>
        <w:textAlignment w:val="auto"/>
        <w:rPr>
          <w:rFonts w:ascii="Calibri" w:eastAsia="Times New Roman" w:hAnsi="Calibri" w:cs="Calibri"/>
          <w:b/>
          <w:caps/>
          <w:kern w:val="0"/>
          <w:sz w:val="22"/>
          <w:szCs w:val="22"/>
          <w:u w:val="single"/>
          <w:lang w:val="fr-FR"/>
        </w:rPr>
      </w:pPr>
      <w:r w:rsidRPr="000E6C65">
        <w:rPr>
          <w:rFonts w:ascii="Calibri" w:eastAsia="Times New Roman" w:hAnsi="Calibri" w:cs="Calibri"/>
          <w:b/>
          <w:kern w:val="0"/>
          <w:sz w:val="22"/>
          <w:szCs w:val="22"/>
          <w:u w:val="single"/>
          <w:lang w:val="fr-FR"/>
        </w:rPr>
        <w:t xml:space="preserve">III.3. </w:t>
      </w:r>
      <w:r w:rsidRPr="000E6C65">
        <w:rPr>
          <w:rFonts w:ascii="Calibri" w:eastAsia="Times New Roman" w:hAnsi="Calibri" w:cs="Calibri"/>
          <w:b/>
          <w:caps/>
          <w:kern w:val="0"/>
          <w:sz w:val="22"/>
          <w:szCs w:val="22"/>
          <w:u w:val="single"/>
          <w:lang w:val="fr-FR"/>
        </w:rPr>
        <w:t>Rappel des principes</w:t>
      </w:r>
    </w:p>
    <w:p w:rsidR="000E6C65" w:rsidRPr="000E6C65" w:rsidRDefault="000E6C65" w:rsidP="000E6C65">
      <w:pPr>
        <w:widowControl/>
        <w:autoSpaceDN/>
        <w:spacing w:line="240" w:lineRule="atLeast"/>
        <w:jc w:val="both"/>
        <w:textAlignment w:val="auto"/>
        <w:rPr>
          <w:rFonts w:ascii="Calibri" w:eastAsia="Times New Roman" w:hAnsi="Calibri" w:cs="Calibri"/>
          <w:b/>
          <w:kern w:val="0"/>
          <w:sz w:val="22"/>
          <w:szCs w:val="22"/>
          <w:u w:val="single"/>
          <w:lang w:val="fr-FR"/>
        </w:rPr>
      </w:pP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1.</w:t>
      </w: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Par AR du 13 mai 2020 portant création d'un subside " COVID-19 " à destination des publics cibles des centres publics d'action sociale, le Roi a décidé d’octroyer des subsides aux CPAS afin de les aider à faire face aux conséquences sociales de la crise sanitaire.</w:t>
      </w: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Le préambule de l’AR est libellé comme suit :</w:t>
      </w: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p>
    <w:p w:rsidR="000E6C65" w:rsidRPr="000E6C65" w:rsidRDefault="000E6C65" w:rsidP="000E6C65">
      <w:pPr>
        <w:widowControl/>
        <w:autoSpaceDN/>
        <w:spacing w:line="240" w:lineRule="atLeast"/>
        <w:jc w:val="both"/>
        <w:textAlignment w:val="auto"/>
        <w:rPr>
          <w:rFonts w:ascii="Calibri" w:eastAsia="Times New Roman" w:hAnsi="Calibri" w:cs="Calibri"/>
          <w:i/>
          <w:kern w:val="0"/>
          <w:sz w:val="22"/>
          <w:szCs w:val="22"/>
          <w:lang w:val="fr-FR"/>
        </w:rPr>
      </w:pPr>
      <w:r w:rsidRPr="000E6C65">
        <w:rPr>
          <w:rFonts w:ascii="Calibri" w:eastAsia="Times New Roman" w:hAnsi="Calibri" w:cs="Calibri"/>
          <w:kern w:val="0"/>
          <w:sz w:val="22"/>
          <w:szCs w:val="22"/>
          <w:lang w:val="fr-FR"/>
        </w:rPr>
        <w:t>« </w:t>
      </w:r>
      <w:r w:rsidRPr="000E6C65">
        <w:rPr>
          <w:rFonts w:ascii="Calibri" w:eastAsia="Times New Roman" w:hAnsi="Calibri" w:cs="Calibri"/>
          <w:i/>
          <w:kern w:val="0"/>
          <w:sz w:val="22"/>
          <w:szCs w:val="22"/>
          <w:lang w:val="fr-FR"/>
        </w:rPr>
        <w:t>Vu la loi du 27 mars 2020 habilitant le Roi à prendre des mesures de lutte contre la propagation du coronavirus COVID-19 (II) et notamment des articles 2 et 5, § 1er , 3;</w:t>
      </w:r>
    </w:p>
    <w:p w:rsidR="000E6C65" w:rsidRPr="000E6C65" w:rsidRDefault="000E6C65" w:rsidP="000E6C65">
      <w:pPr>
        <w:widowControl/>
        <w:autoSpaceDN/>
        <w:spacing w:line="240" w:lineRule="atLeast"/>
        <w:jc w:val="both"/>
        <w:textAlignment w:val="auto"/>
        <w:rPr>
          <w:rFonts w:ascii="Calibri" w:eastAsia="Times New Roman" w:hAnsi="Calibri" w:cs="Calibri"/>
          <w:i/>
          <w:kern w:val="0"/>
          <w:sz w:val="22"/>
          <w:szCs w:val="22"/>
          <w:lang w:val="fr-FR"/>
        </w:rPr>
      </w:pPr>
      <w:r w:rsidRPr="000E6C65">
        <w:rPr>
          <w:rFonts w:ascii="Calibri" w:eastAsia="Times New Roman" w:hAnsi="Calibri" w:cs="Calibri"/>
          <w:i/>
          <w:kern w:val="0"/>
          <w:sz w:val="22"/>
          <w:szCs w:val="22"/>
          <w:lang w:val="fr-FR"/>
        </w:rPr>
        <w:t>Vu la loi organique du 8 juillet 1976 des centres publics d'action sociale, les articles 1er et 57, § 1er ;</w:t>
      </w:r>
    </w:p>
    <w:p w:rsidR="000E6C65" w:rsidRPr="000E6C65" w:rsidRDefault="000E6C65" w:rsidP="000E6C65">
      <w:pPr>
        <w:widowControl/>
        <w:autoSpaceDN/>
        <w:spacing w:line="240" w:lineRule="atLeast"/>
        <w:jc w:val="both"/>
        <w:textAlignment w:val="auto"/>
        <w:rPr>
          <w:rFonts w:ascii="Calibri" w:eastAsia="Times New Roman" w:hAnsi="Calibri" w:cs="Calibri"/>
          <w:i/>
          <w:kern w:val="0"/>
          <w:sz w:val="22"/>
          <w:szCs w:val="22"/>
          <w:lang w:val="fr-FR"/>
        </w:rPr>
      </w:pPr>
      <w:r w:rsidRPr="000E6C65">
        <w:rPr>
          <w:rFonts w:ascii="Calibri" w:eastAsia="Times New Roman" w:hAnsi="Calibri" w:cs="Calibri"/>
          <w:i/>
          <w:kern w:val="0"/>
          <w:sz w:val="22"/>
          <w:szCs w:val="22"/>
          <w:lang w:val="fr-FR"/>
        </w:rPr>
        <w:t>Vu la loi de finances du 20 décembre 2019 pour l'année budgétaire 2020, l'article 17 ;</w:t>
      </w:r>
    </w:p>
    <w:p w:rsidR="000E6C65" w:rsidRPr="000E6C65" w:rsidRDefault="000E6C65" w:rsidP="000E6C65">
      <w:pPr>
        <w:widowControl/>
        <w:autoSpaceDN/>
        <w:spacing w:line="240" w:lineRule="atLeast"/>
        <w:jc w:val="both"/>
        <w:textAlignment w:val="auto"/>
        <w:rPr>
          <w:rFonts w:ascii="Calibri" w:eastAsia="Times New Roman" w:hAnsi="Calibri" w:cs="Calibri"/>
          <w:i/>
          <w:kern w:val="0"/>
          <w:sz w:val="22"/>
          <w:szCs w:val="22"/>
          <w:lang w:val="fr-FR"/>
        </w:rPr>
      </w:pPr>
      <w:r w:rsidRPr="000E6C65">
        <w:rPr>
          <w:rFonts w:ascii="Calibri" w:eastAsia="Times New Roman" w:hAnsi="Calibri" w:cs="Calibri"/>
          <w:i/>
          <w:kern w:val="0"/>
          <w:sz w:val="22"/>
          <w:szCs w:val="22"/>
          <w:lang w:val="fr-FR"/>
        </w:rPr>
        <w:t>Vu la loi du 22 mai 2003 portant organisation du budget et de la comptabilité de l'Etat, les articles 121 à 124 ;</w:t>
      </w:r>
    </w:p>
    <w:p w:rsidR="000E6C65" w:rsidRPr="000E6C65" w:rsidRDefault="000E6C65" w:rsidP="000E6C65">
      <w:pPr>
        <w:widowControl/>
        <w:autoSpaceDN/>
        <w:spacing w:line="240" w:lineRule="atLeast"/>
        <w:jc w:val="both"/>
        <w:textAlignment w:val="auto"/>
        <w:rPr>
          <w:rFonts w:ascii="Calibri" w:eastAsia="Times New Roman" w:hAnsi="Calibri" w:cs="Calibri"/>
          <w:i/>
          <w:kern w:val="0"/>
          <w:sz w:val="22"/>
          <w:szCs w:val="22"/>
          <w:lang w:val="fr-FR"/>
        </w:rPr>
      </w:pPr>
      <w:r w:rsidRPr="000E6C65">
        <w:rPr>
          <w:rFonts w:ascii="Calibri" w:eastAsia="Times New Roman" w:hAnsi="Calibri" w:cs="Calibri"/>
          <w:i/>
          <w:kern w:val="0"/>
          <w:sz w:val="22"/>
          <w:szCs w:val="22"/>
          <w:lang w:val="fr-FR"/>
        </w:rPr>
        <w:t>Vu l'arrêté royal du 16 novembre 1994 relatif au contrôle administratif et budgétaire ;</w:t>
      </w:r>
    </w:p>
    <w:p w:rsidR="000E6C65" w:rsidRPr="000E6C65" w:rsidRDefault="000E6C65" w:rsidP="000E6C65">
      <w:pPr>
        <w:widowControl/>
        <w:autoSpaceDN/>
        <w:spacing w:line="240" w:lineRule="atLeast"/>
        <w:jc w:val="both"/>
        <w:textAlignment w:val="auto"/>
        <w:rPr>
          <w:rFonts w:ascii="Calibri" w:eastAsia="Times New Roman" w:hAnsi="Calibri" w:cs="Calibri"/>
          <w:i/>
          <w:kern w:val="0"/>
          <w:sz w:val="22"/>
          <w:szCs w:val="22"/>
          <w:lang w:val="fr-FR"/>
        </w:rPr>
      </w:pPr>
      <w:r w:rsidRPr="000E6C65">
        <w:rPr>
          <w:rFonts w:ascii="Calibri" w:eastAsia="Times New Roman" w:hAnsi="Calibri" w:cs="Calibri"/>
          <w:i/>
          <w:kern w:val="0"/>
          <w:sz w:val="22"/>
          <w:szCs w:val="22"/>
          <w:lang w:val="fr-FR"/>
        </w:rPr>
        <w:t>Vu l'avis de l'Inspecteur des Finances, donné le 29 avril 2020 ;</w:t>
      </w:r>
    </w:p>
    <w:p w:rsidR="000E6C65" w:rsidRPr="000E6C65" w:rsidRDefault="000E6C65" w:rsidP="000E6C65">
      <w:pPr>
        <w:widowControl/>
        <w:autoSpaceDN/>
        <w:spacing w:line="240" w:lineRule="atLeast"/>
        <w:jc w:val="both"/>
        <w:textAlignment w:val="auto"/>
        <w:rPr>
          <w:rFonts w:ascii="Calibri" w:eastAsia="Times New Roman" w:hAnsi="Calibri" w:cs="Calibri"/>
          <w:i/>
          <w:kern w:val="0"/>
          <w:sz w:val="22"/>
          <w:szCs w:val="22"/>
          <w:lang w:val="fr-FR"/>
        </w:rPr>
      </w:pPr>
      <w:r w:rsidRPr="000E6C65">
        <w:rPr>
          <w:rFonts w:ascii="Calibri" w:eastAsia="Times New Roman" w:hAnsi="Calibri" w:cs="Calibri"/>
          <w:i/>
          <w:kern w:val="0"/>
          <w:sz w:val="22"/>
          <w:szCs w:val="22"/>
          <w:lang w:val="fr-FR"/>
        </w:rPr>
        <w:t>Vu l'accord du Ministre du budget, donné le 8 mai 2020 ;</w:t>
      </w:r>
    </w:p>
    <w:p w:rsidR="000E6C65" w:rsidRPr="000E6C65" w:rsidRDefault="000E6C65" w:rsidP="000E6C65">
      <w:pPr>
        <w:widowControl/>
        <w:autoSpaceDN/>
        <w:spacing w:line="240" w:lineRule="atLeast"/>
        <w:jc w:val="both"/>
        <w:textAlignment w:val="auto"/>
        <w:rPr>
          <w:rFonts w:ascii="Calibri" w:eastAsia="Times New Roman" w:hAnsi="Calibri" w:cs="Calibri"/>
          <w:i/>
          <w:kern w:val="0"/>
          <w:sz w:val="22"/>
          <w:szCs w:val="22"/>
          <w:lang w:val="fr-FR"/>
        </w:rPr>
      </w:pPr>
      <w:r w:rsidRPr="000E6C65">
        <w:rPr>
          <w:rFonts w:ascii="Calibri" w:eastAsia="Times New Roman" w:hAnsi="Calibri" w:cs="Calibri"/>
          <w:i/>
          <w:kern w:val="0"/>
          <w:sz w:val="22"/>
          <w:szCs w:val="22"/>
          <w:lang w:val="fr-FR"/>
        </w:rPr>
        <w:t>Vu l'accord de Notre Conseil des Ministres, donné le 9 mai 2020 ;</w:t>
      </w:r>
    </w:p>
    <w:p w:rsidR="000E6C65" w:rsidRPr="000E6C65" w:rsidRDefault="000E6C65" w:rsidP="000E6C65">
      <w:pPr>
        <w:widowControl/>
        <w:autoSpaceDN/>
        <w:spacing w:line="240" w:lineRule="atLeast"/>
        <w:jc w:val="both"/>
        <w:textAlignment w:val="auto"/>
        <w:rPr>
          <w:rFonts w:ascii="Calibri" w:eastAsia="Times New Roman" w:hAnsi="Calibri" w:cs="Calibri"/>
          <w:i/>
          <w:kern w:val="0"/>
          <w:sz w:val="22"/>
          <w:szCs w:val="22"/>
          <w:lang w:val="fr-FR"/>
        </w:rPr>
      </w:pPr>
      <w:r w:rsidRPr="000E6C65">
        <w:rPr>
          <w:rFonts w:ascii="Calibri" w:eastAsia="Times New Roman" w:hAnsi="Calibri" w:cs="Calibri"/>
          <w:i/>
          <w:kern w:val="0"/>
          <w:sz w:val="22"/>
          <w:szCs w:val="22"/>
          <w:lang w:val="fr-FR"/>
        </w:rPr>
        <w:t>Considérant que le pays se trouve dans une situation de crise suite à la propagation du coronavirus COVID-19 ;</w:t>
      </w:r>
    </w:p>
    <w:p w:rsidR="000E6C65" w:rsidRPr="000E6C65" w:rsidRDefault="000E6C65" w:rsidP="000E6C65">
      <w:pPr>
        <w:widowControl/>
        <w:autoSpaceDN/>
        <w:spacing w:line="240" w:lineRule="atLeast"/>
        <w:jc w:val="both"/>
        <w:textAlignment w:val="auto"/>
        <w:rPr>
          <w:rFonts w:ascii="Calibri" w:eastAsia="Times New Roman" w:hAnsi="Calibri" w:cs="Calibri"/>
          <w:i/>
          <w:kern w:val="0"/>
          <w:sz w:val="22"/>
          <w:szCs w:val="22"/>
          <w:lang w:val="fr-FR"/>
        </w:rPr>
      </w:pPr>
      <w:r w:rsidRPr="000E6C65">
        <w:rPr>
          <w:rFonts w:ascii="Calibri" w:eastAsia="Times New Roman" w:hAnsi="Calibri" w:cs="Calibri"/>
          <w:i/>
          <w:kern w:val="0"/>
          <w:sz w:val="22"/>
          <w:szCs w:val="22"/>
          <w:lang w:val="fr-FR"/>
        </w:rPr>
        <w:t>Considé</w:t>
      </w:r>
      <w:r w:rsidR="003D3473">
        <w:rPr>
          <w:rFonts w:ascii="Calibri" w:eastAsia="Times New Roman" w:hAnsi="Calibri" w:cs="Calibri"/>
          <w:i/>
          <w:kern w:val="0"/>
          <w:sz w:val="22"/>
          <w:szCs w:val="22"/>
          <w:lang w:val="fr-FR"/>
        </w:rPr>
        <w:t>rant que le gouvernement a décré</w:t>
      </w:r>
      <w:r w:rsidRPr="000E6C65">
        <w:rPr>
          <w:rFonts w:ascii="Calibri" w:eastAsia="Times New Roman" w:hAnsi="Calibri" w:cs="Calibri"/>
          <w:i/>
          <w:kern w:val="0"/>
          <w:sz w:val="22"/>
          <w:szCs w:val="22"/>
          <w:lang w:val="fr-FR"/>
        </w:rPr>
        <w:t>té le confinement général ;</w:t>
      </w:r>
    </w:p>
    <w:p w:rsidR="000E6C65" w:rsidRPr="000E6C65" w:rsidRDefault="000E6C65" w:rsidP="000E6C65">
      <w:pPr>
        <w:widowControl/>
        <w:autoSpaceDN/>
        <w:spacing w:line="240" w:lineRule="atLeast"/>
        <w:jc w:val="both"/>
        <w:textAlignment w:val="auto"/>
        <w:rPr>
          <w:rFonts w:ascii="Calibri" w:eastAsia="Times New Roman" w:hAnsi="Calibri" w:cs="Calibri"/>
          <w:i/>
          <w:kern w:val="0"/>
          <w:sz w:val="22"/>
          <w:szCs w:val="22"/>
          <w:lang w:val="fr-FR"/>
        </w:rPr>
      </w:pPr>
      <w:r w:rsidRPr="000E6C65">
        <w:rPr>
          <w:rFonts w:ascii="Calibri" w:eastAsia="Times New Roman" w:hAnsi="Calibri" w:cs="Calibri"/>
          <w:i/>
          <w:kern w:val="0"/>
          <w:sz w:val="22"/>
          <w:szCs w:val="22"/>
          <w:lang w:val="fr-FR"/>
        </w:rPr>
        <w:t>Considérant que les conséquences de cette crise vont avoir des répercussions économiques importantes ;</w:t>
      </w:r>
    </w:p>
    <w:p w:rsidR="000E6C65" w:rsidRPr="000E6C65" w:rsidRDefault="000E6C65" w:rsidP="000E6C65">
      <w:pPr>
        <w:widowControl/>
        <w:autoSpaceDN/>
        <w:spacing w:line="240" w:lineRule="atLeast"/>
        <w:jc w:val="both"/>
        <w:textAlignment w:val="auto"/>
        <w:rPr>
          <w:rFonts w:ascii="Calibri" w:eastAsia="Times New Roman" w:hAnsi="Calibri" w:cs="Calibri"/>
          <w:i/>
          <w:kern w:val="0"/>
          <w:sz w:val="22"/>
          <w:szCs w:val="22"/>
          <w:lang w:val="fr-FR"/>
        </w:rPr>
      </w:pPr>
      <w:r w:rsidRPr="000E6C65">
        <w:rPr>
          <w:rFonts w:ascii="Calibri" w:eastAsia="Times New Roman" w:hAnsi="Calibri" w:cs="Calibri"/>
          <w:i/>
          <w:kern w:val="0"/>
          <w:sz w:val="22"/>
          <w:szCs w:val="22"/>
          <w:lang w:val="fr-FR"/>
        </w:rPr>
        <w:t xml:space="preserve">Considérant que de nombreuses personnes vont </w:t>
      </w:r>
      <w:r w:rsidR="00756A5B" w:rsidRPr="000E6C65">
        <w:rPr>
          <w:rFonts w:ascii="Calibri" w:eastAsia="Times New Roman" w:hAnsi="Calibri" w:cs="Calibri"/>
          <w:i/>
          <w:kern w:val="0"/>
          <w:sz w:val="22"/>
          <w:szCs w:val="22"/>
          <w:lang w:val="fr-FR"/>
        </w:rPr>
        <w:t>être</w:t>
      </w:r>
      <w:r w:rsidRPr="000E6C65">
        <w:rPr>
          <w:rFonts w:ascii="Calibri" w:eastAsia="Times New Roman" w:hAnsi="Calibri" w:cs="Calibri"/>
          <w:i/>
          <w:kern w:val="0"/>
          <w:sz w:val="22"/>
          <w:szCs w:val="22"/>
          <w:lang w:val="fr-FR"/>
        </w:rPr>
        <w:t xml:space="preserve"> touchées directement par ces répercussions économiques qui vont les entrainer dans la spirale de la pauvreté ;</w:t>
      </w:r>
    </w:p>
    <w:p w:rsidR="000E6C65" w:rsidRPr="000E6C65" w:rsidRDefault="000E6C65" w:rsidP="000E6C65">
      <w:pPr>
        <w:widowControl/>
        <w:autoSpaceDN/>
        <w:spacing w:line="240" w:lineRule="atLeast"/>
        <w:jc w:val="both"/>
        <w:textAlignment w:val="auto"/>
        <w:rPr>
          <w:rFonts w:ascii="Calibri" w:eastAsia="Times New Roman" w:hAnsi="Calibri" w:cs="Calibri"/>
          <w:i/>
          <w:kern w:val="0"/>
          <w:sz w:val="22"/>
          <w:szCs w:val="22"/>
          <w:lang w:val="fr-FR"/>
        </w:rPr>
      </w:pPr>
      <w:r w:rsidRPr="000E6C65">
        <w:rPr>
          <w:rFonts w:ascii="Calibri" w:eastAsia="Times New Roman" w:hAnsi="Calibri" w:cs="Calibri"/>
          <w:i/>
          <w:kern w:val="0"/>
          <w:sz w:val="22"/>
          <w:szCs w:val="22"/>
          <w:lang w:val="fr-FR"/>
        </w:rPr>
        <w:t>Considérant que ces personnes n'auront comme seul secours de se tourner vers les CPAS ;</w:t>
      </w:r>
    </w:p>
    <w:p w:rsidR="000E6C65" w:rsidRPr="000E6C65" w:rsidRDefault="000E6C65" w:rsidP="000E6C65">
      <w:pPr>
        <w:widowControl/>
        <w:autoSpaceDN/>
        <w:spacing w:line="240" w:lineRule="atLeast"/>
        <w:jc w:val="both"/>
        <w:textAlignment w:val="auto"/>
        <w:rPr>
          <w:rFonts w:ascii="Calibri" w:eastAsia="Times New Roman" w:hAnsi="Calibri" w:cs="Calibri"/>
          <w:i/>
          <w:kern w:val="0"/>
          <w:sz w:val="22"/>
          <w:szCs w:val="22"/>
          <w:lang w:val="fr-FR"/>
        </w:rPr>
      </w:pPr>
      <w:r w:rsidRPr="000E6C65">
        <w:rPr>
          <w:rFonts w:ascii="Calibri" w:eastAsia="Times New Roman" w:hAnsi="Calibri" w:cs="Calibri"/>
          <w:i/>
          <w:kern w:val="0"/>
          <w:sz w:val="22"/>
          <w:szCs w:val="22"/>
          <w:lang w:val="fr-FR"/>
        </w:rPr>
        <w:t>Considérant que les CPAS vont avoir un afflux de demandes ;</w:t>
      </w:r>
    </w:p>
    <w:p w:rsidR="000E6C65" w:rsidRPr="000E6C65" w:rsidRDefault="000E6C65" w:rsidP="000E6C65">
      <w:pPr>
        <w:widowControl/>
        <w:autoSpaceDN/>
        <w:spacing w:line="240" w:lineRule="atLeast"/>
        <w:jc w:val="both"/>
        <w:textAlignment w:val="auto"/>
        <w:rPr>
          <w:rFonts w:ascii="Calibri" w:eastAsia="Times New Roman" w:hAnsi="Calibri" w:cs="Calibri"/>
          <w:i/>
          <w:kern w:val="0"/>
          <w:sz w:val="22"/>
          <w:szCs w:val="22"/>
          <w:lang w:val="fr-FR"/>
        </w:rPr>
      </w:pPr>
      <w:r w:rsidRPr="000E6C65">
        <w:rPr>
          <w:rFonts w:ascii="Calibri" w:eastAsia="Times New Roman" w:hAnsi="Calibri" w:cs="Calibri"/>
          <w:i/>
          <w:kern w:val="0"/>
          <w:sz w:val="22"/>
          <w:szCs w:val="22"/>
          <w:lang w:val="fr-FR"/>
        </w:rPr>
        <w:t>Considérant que ces demandes vont porter sur différents types d'aides sociales ;</w:t>
      </w:r>
    </w:p>
    <w:p w:rsidR="000E6C65" w:rsidRPr="000E6C65" w:rsidRDefault="000E6C65" w:rsidP="000E6C65">
      <w:pPr>
        <w:widowControl/>
        <w:autoSpaceDN/>
        <w:spacing w:line="240" w:lineRule="atLeast"/>
        <w:jc w:val="both"/>
        <w:textAlignment w:val="auto"/>
        <w:rPr>
          <w:rFonts w:ascii="Calibri" w:eastAsia="Times New Roman" w:hAnsi="Calibri" w:cs="Calibri"/>
          <w:i/>
          <w:kern w:val="0"/>
          <w:sz w:val="22"/>
          <w:szCs w:val="22"/>
          <w:lang w:val="fr-FR"/>
        </w:rPr>
      </w:pPr>
      <w:r w:rsidRPr="000E6C65">
        <w:rPr>
          <w:rFonts w:ascii="Calibri" w:eastAsia="Times New Roman" w:hAnsi="Calibri" w:cs="Calibri"/>
          <w:i/>
          <w:kern w:val="0"/>
          <w:sz w:val="22"/>
          <w:szCs w:val="22"/>
          <w:lang w:val="fr-FR"/>
        </w:rPr>
        <w:lastRenderedPageBreak/>
        <w:t>Considérant qu'il faut prendre des mesures pour éviter que ces personnes ne tombent encore plus dans la pauvreté ce qui à long terme porterait un coût financier plus important à l'Etat ;</w:t>
      </w: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i/>
          <w:kern w:val="0"/>
          <w:sz w:val="22"/>
          <w:szCs w:val="22"/>
          <w:lang w:val="fr-FR"/>
        </w:rPr>
        <w:t>Il est donc indispensable de soutenir financièrement les CPAS dans l'octroi des aides sociales indispensables à la population.</w:t>
      </w:r>
      <w:r w:rsidRPr="000E6C65">
        <w:rPr>
          <w:rFonts w:ascii="Calibri" w:eastAsia="Times New Roman" w:hAnsi="Calibri" w:cs="Calibri"/>
          <w:kern w:val="0"/>
          <w:sz w:val="22"/>
          <w:szCs w:val="22"/>
          <w:lang w:val="fr-FR"/>
        </w:rPr>
        <w:t> »</w:t>
      </w:r>
    </w:p>
    <w:p w:rsidR="000E6C65" w:rsidRPr="000E6C65" w:rsidRDefault="000E6C65" w:rsidP="000E6C65">
      <w:pPr>
        <w:widowControl/>
        <w:autoSpaceDN/>
        <w:spacing w:line="240" w:lineRule="atLeast"/>
        <w:jc w:val="both"/>
        <w:textAlignment w:val="auto"/>
        <w:rPr>
          <w:rFonts w:ascii="Calibri" w:eastAsia="Times New Roman" w:hAnsi="Calibri" w:cs="Calibri"/>
          <w:b/>
          <w:kern w:val="0"/>
          <w:sz w:val="22"/>
          <w:szCs w:val="22"/>
          <w:u w:val="single"/>
          <w:lang w:val="fr-FR"/>
        </w:rPr>
      </w:pP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Il résulte de ce préambule, et en particulier de la référence à la loi organique des CPAS du 8 ju</w:t>
      </w:r>
      <w:r w:rsidR="003D3473">
        <w:rPr>
          <w:rFonts w:ascii="Calibri" w:eastAsia="Times New Roman" w:hAnsi="Calibri" w:cs="Calibri"/>
          <w:kern w:val="0"/>
          <w:sz w:val="22"/>
          <w:szCs w:val="22"/>
          <w:lang w:val="fr-FR"/>
        </w:rPr>
        <w:t>illet 1976, que cet AR s’inscrivait</w:t>
      </w:r>
      <w:r w:rsidRPr="000E6C65">
        <w:rPr>
          <w:rFonts w:ascii="Calibri" w:eastAsia="Times New Roman" w:hAnsi="Calibri" w:cs="Calibri"/>
          <w:kern w:val="0"/>
          <w:sz w:val="22"/>
          <w:szCs w:val="22"/>
          <w:lang w:val="fr-FR"/>
        </w:rPr>
        <w:t xml:space="preserve"> dans le cadre de l’aide sociale et a</w:t>
      </w:r>
      <w:r w:rsidR="003D3473">
        <w:rPr>
          <w:rFonts w:ascii="Calibri" w:eastAsia="Times New Roman" w:hAnsi="Calibri" w:cs="Calibri"/>
          <w:kern w:val="0"/>
          <w:sz w:val="22"/>
          <w:szCs w:val="22"/>
          <w:lang w:val="fr-FR"/>
        </w:rPr>
        <w:t>vait</w:t>
      </w:r>
      <w:r w:rsidRPr="000E6C65">
        <w:rPr>
          <w:rFonts w:ascii="Calibri" w:eastAsia="Times New Roman" w:hAnsi="Calibri" w:cs="Calibri"/>
          <w:kern w:val="0"/>
          <w:sz w:val="22"/>
          <w:szCs w:val="22"/>
          <w:lang w:val="fr-FR"/>
        </w:rPr>
        <w:t xml:space="preserve"> pour objectif de soutenir les CPAS qui allaient être confrontés à un afflux de demandes.</w:t>
      </w:r>
    </w:p>
    <w:p w:rsidR="000E6C65" w:rsidRPr="000E6C65" w:rsidRDefault="000E6C65" w:rsidP="000E6C65">
      <w:pPr>
        <w:widowControl/>
        <w:autoSpaceDN/>
        <w:spacing w:line="240" w:lineRule="atLeast"/>
        <w:jc w:val="both"/>
        <w:textAlignment w:val="auto"/>
        <w:rPr>
          <w:rFonts w:ascii="Calibri" w:eastAsia="Times New Roman" w:hAnsi="Calibri" w:cs="Calibri"/>
          <w:b/>
          <w:kern w:val="0"/>
          <w:sz w:val="22"/>
          <w:szCs w:val="22"/>
          <w:u w:val="single"/>
          <w:lang w:val="fr-FR"/>
        </w:rPr>
      </w:pP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Le Gouvernement a estimé qu’il était préférable de permettre aux CPAS de faire face à une augmentation des demandes d’aide sociale (en leur accordant des subsides particuliers) que de laisser une partie de la population tomber dans la pauvreté, ce qui à long terme aurait un coût plus important pour l’état.</w:t>
      </w:r>
    </w:p>
    <w:p w:rsidR="000E6C65" w:rsidRPr="000E6C65" w:rsidRDefault="000E6C65" w:rsidP="000E6C65">
      <w:pPr>
        <w:widowControl/>
        <w:autoSpaceDN/>
        <w:spacing w:line="240" w:lineRule="atLeast"/>
        <w:jc w:val="both"/>
        <w:textAlignment w:val="auto"/>
        <w:rPr>
          <w:rFonts w:ascii="Calibri" w:eastAsia="Times New Roman" w:hAnsi="Calibri" w:cs="Calibri"/>
          <w:b/>
          <w:kern w:val="0"/>
          <w:sz w:val="22"/>
          <w:szCs w:val="22"/>
          <w:u w:val="single"/>
          <w:lang w:val="fr-FR"/>
        </w:rPr>
      </w:pP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A cet effet, les CPAS ont reçu deux enveloppes :</w:t>
      </w: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p>
    <w:p w:rsidR="000E6C65" w:rsidRPr="000E6C65" w:rsidRDefault="000E6C65" w:rsidP="000E6C65">
      <w:pPr>
        <w:widowControl/>
        <w:numPr>
          <w:ilvl w:val="0"/>
          <w:numId w:val="9"/>
        </w:numPr>
        <w:suppressAutoHyphens w:val="0"/>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une enveloppe devant leur permettre d’identifier les usagers pouvant prétendre à l’aide et d’octroyer les aides matérielles, sociales, médicales, médico-sociales ou psychologiques à ces usagers ;</w:t>
      </w:r>
    </w:p>
    <w:p w:rsidR="000E6C65" w:rsidRPr="000E6C65" w:rsidRDefault="000E6C65" w:rsidP="000E6C65">
      <w:pPr>
        <w:widowControl/>
        <w:numPr>
          <w:ilvl w:val="0"/>
          <w:numId w:val="9"/>
        </w:numPr>
        <w:suppressAutoHyphens w:val="0"/>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une enveloppe destinée à couvrir les frais de personnel, de fonctionnement et les investissements liés à la réalisation de cette mission.</w:t>
      </w:r>
    </w:p>
    <w:p w:rsidR="000E6C65" w:rsidRPr="000E6C65" w:rsidRDefault="000E6C65" w:rsidP="000E6C65">
      <w:pPr>
        <w:widowControl/>
        <w:autoSpaceDN/>
        <w:spacing w:line="240" w:lineRule="atLeast"/>
        <w:jc w:val="both"/>
        <w:textAlignment w:val="auto"/>
        <w:rPr>
          <w:rFonts w:ascii="Calibri" w:eastAsia="Times New Roman" w:hAnsi="Calibri" w:cs="Calibri"/>
          <w:b/>
          <w:kern w:val="0"/>
          <w:sz w:val="22"/>
          <w:szCs w:val="22"/>
          <w:u w:val="single"/>
          <w:lang w:val="fr-FR"/>
        </w:rPr>
      </w:pP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 xml:space="preserve">L’AR définit l’usager pouvant prétendre aux aides comme </w:t>
      </w:r>
      <w:r w:rsidRPr="000E6C65">
        <w:rPr>
          <w:rFonts w:ascii="Calibri" w:eastAsia="Times New Roman" w:hAnsi="Calibri" w:cs="Calibri"/>
          <w:i/>
          <w:kern w:val="0"/>
          <w:sz w:val="22"/>
          <w:szCs w:val="22"/>
          <w:lang w:val="fr-FR"/>
        </w:rPr>
        <w:t>« la personne se trouvant dans une situation sociale difficile ayant perdu une partie de ses revenus et/ou de son pouvoir d'achat suite au COVID-19 et qui fait ou pourrait être éligible pour faire appel aux services relevant des missions du centre, sous quelle que forme que ce soit</w:t>
      </w:r>
      <w:r w:rsidRPr="000E6C65">
        <w:rPr>
          <w:rFonts w:ascii="Calibri" w:eastAsia="Times New Roman" w:hAnsi="Calibri" w:cs="Calibri"/>
          <w:kern w:val="0"/>
          <w:sz w:val="22"/>
          <w:szCs w:val="22"/>
          <w:lang w:val="fr-FR"/>
        </w:rPr>
        <w:t>. » (article 1)</w:t>
      </w: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L’AR précise que les subventions peuvent être utilisées pour :</w:t>
      </w:r>
    </w:p>
    <w:p w:rsidR="000E6C65" w:rsidRPr="000E6C65" w:rsidRDefault="000E6C65" w:rsidP="000E6C65">
      <w:pPr>
        <w:widowControl/>
        <w:autoSpaceDN/>
        <w:spacing w:line="240" w:lineRule="atLeast"/>
        <w:jc w:val="both"/>
        <w:textAlignment w:val="auto"/>
        <w:rPr>
          <w:rFonts w:ascii="Calibri" w:eastAsia="Times New Roman" w:hAnsi="Calibri" w:cs="Calibri"/>
          <w:i/>
          <w:kern w:val="0"/>
          <w:sz w:val="22"/>
          <w:szCs w:val="22"/>
          <w:lang w:val="fr-FR"/>
        </w:rPr>
      </w:pPr>
      <w:r w:rsidRPr="000E6C65">
        <w:rPr>
          <w:rFonts w:ascii="Calibri" w:eastAsia="Times New Roman" w:hAnsi="Calibri" w:cs="Calibri"/>
          <w:kern w:val="0"/>
          <w:sz w:val="22"/>
          <w:szCs w:val="22"/>
          <w:lang w:val="fr-FR"/>
        </w:rPr>
        <w:t>« </w:t>
      </w:r>
      <w:r w:rsidRPr="000E6C65">
        <w:rPr>
          <w:rFonts w:ascii="Calibri" w:eastAsia="Times New Roman" w:hAnsi="Calibri" w:cs="Calibri"/>
          <w:i/>
          <w:kern w:val="0"/>
          <w:sz w:val="22"/>
          <w:szCs w:val="22"/>
          <w:lang w:val="fr-FR"/>
        </w:rPr>
        <w:t>1° octroyer des aides relatives au logement, y compris les charges à l'exclusion de la garantie locative ;</w:t>
      </w:r>
    </w:p>
    <w:p w:rsidR="000E6C65" w:rsidRPr="000E6C65" w:rsidRDefault="000E6C65" w:rsidP="000E6C65">
      <w:pPr>
        <w:widowControl/>
        <w:autoSpaceDN/>
        <w:spacing w:line="240" w:lineRule="atLeast"/>
        <w:jc w:val="both"/>
        <w:textAlignment w:val="auto"/>
        <w:rPr>
          <w:rFonts w:ascii="Calibri" w:eastAsia="Times New Roman" w:hAnsi="Calibri" w:cs="Calibri"/>
          <w:i/>
          <w:kern w:val="0"/>
          <w:sz w:val="22"/>
          <w:szCs w:val="22"/>
          <w:lang w:val="fr-FR"/>
        </w:rPr>
      </w:pPr>
      <w:r w:rsidRPr="000E6C65">
        <w:rPr>
          <w:rFonts w:ascii="Calibri" w:eastAsia="Times New Roman" w:hAnsi="Calibri" w:cs="Calibri"/>
          <w:i/>
          <w:kern w:val="0"/>
          <w:sz w:val="22"/>
          <w:szCs w:val="22"/>
          <w:lang w:val="fr-FR"/>
        </w:rPr>
        <w:t>2° octroyer des aides relatives à la consommation d'énergie y compris des aides à l'accompagnement et la guidance sociale et budgétaire nécessaires ;</w:t>
      </w:r>
    </w:p>
    <w:p w:rsidR="000E6C65" w:rsidRPr="000E6C65" w:rsidRDefault="000E6C65" w:rsidP="000E6C65">
      <w:pPr>
        <w:widowControl/>
        <w:autoSpaceDN/>
        <w:spacing w:line="240" w:lineRule="atLeast"/>
        <w:jc w:val="both"/>
        <w:textAlignment w:val="auto"/>
        <w:rPr>
          <w:rFonts w:ascii="Calibri" w:eastAsia="Times New Roman" w:hAnsi="Calibri" w:cs="Calibri"/>
          <w:i/>
          <w:kern w:val="0"/>
          <w:sz w:val="22"/>
          <w:szCs w:val="22"/>
          <w:lang w:val="fr-FR"/>
        </w:rPr>
      </w:pPr>
      <w:r w:rsidRPr="000E6C65">
        <w:rPr>
          <w:rFonts w:ascii="Calibri" w:eastAsia="Times New Roman" w:hAnsi="Calibri" w:cs="Calibri"/>
          <w:i/>
          <w:kern w:val="0"/>
          <w:sz w:val="22"/>
          <w:szCs w:val="22"/>
          <w:lang w:val="fr-FR"/>
        </w:rPr>
        <w:t>3° octroyer des aides au soutien numérique notamment en vue de favoriser les démarches en ligne, les contacts sociaux et le soutien scolaire ;</w:t>
      </w:r>
    </w:p>
    <w:p w:rsidR="000E6C65" w:rsidRPr="000E6C65" w:rsidRDefault="000E6C65" w:rsidP="000E6C65">
      <w:pPr>
        <w:widowControl/>
        <w:autoSpaceDN/>
        <w:spacing w:line="240" w:lineRule="atLeast"/>
        <w:jc w:val="both"/>
        <w:textAlignment w:val="auto"/>
        <w:rPr>
          <w:rFonts w:ascii="Calibri" w:eastAsia="Times New Roman" w:hAnsi="Calibri" w:cs="Calibri"/>
          <w:i/>
          <w:kern w:val="0"/>
          <w:sz w:val="22"/>
          <w:szCs w:val="22"/>
          <w:lang w:val="fr-FR"/>
        </w:rPr>
      </w:pPr>
      <w:r w:rsidRPr="000E6C65">
        <w:rPr>
          <w:rFonts w:ascii="Calibri" w:eastAsia="Times New Roman" w:hAnsi="Calibri" w:cs="Calibri"/>
          <w:i/>
          <w:kern w:val="0"/>
          <w:sz w:val="22"/>
          <w:szCs w:val="22"/>
          <w:lang w:val="fr-FR"/>
        </w:rPr>
        <w:t>4° octroyer des aides psychosociales relatives à la prise en charge de coûts d'intervenants professionnels reconnus dans le traitement des violences conjugales, des problèmes d'anxiété et troubles psychiatriques ;</w:t>
      </w:r>
    </w:p>
    <w:p w:rsidR="000E6C65" w:rsidRPr="000E6C65" w:rsidRDefault="000E6C65" w:rsidP="000E6C65">
      <w:pPr>
        <w:widowControl/>
        <w:autoSpaceDN/>
        <w:spacing w:line="240" w:lineRule="atLeast"/>
        <w:jc w:val="both"/>
        <w:textAlignment w:val="auto"/>
        <w:rPr>
          <w:rFonts w:ascii="Calibri" w:eastAsia="Times New Roman" w:hAnsi="Calibri" w:cs="Calibri"/>
          <w:i/>
          <w:kern w:val="0"/>
          <w:sz w:val="22"/>
          <w:szCs w:val="22"/>
          <w:lang w:val="fr-FR"/>
        </w:rPr>
      </w:pPr>
      <w:r w:rsidRPr="000E6C65">
        <w:rPr>
          <w:rFonts w:ascii="Calibri" w:eastAsia="Times New Roman" w:hAnsi="Calibri" w:cs="Calibri"/>
          <w:i/>
          <w:kern w:val="0"/>
          <w:sz w:val="22"/>
          <w:szCs w:val="22"/>
          <w:lang w:val="fr-FR"/>
        </w:rPr>
        <w:t>5° octroyer des aides en matière de santé ;</w:t>
      </w:r>
    </w:p>
    <w:p w:rsidR="000E6C65" w:rsidRPr="000E6C65" w:rsidRDefault="000E6C65" w:rsidP="000E6C65">
      <w:pPr>
        <w:widowControl/>
        <w:autoSpaceDN/>
        <w:spacing w:line="240" w:lineRule="atLeast"/>
        <w:jc w:val="both"/>
        <w:textAlignment w:val="auto"/>
        <w:rPr>
          <w:rFonts w:ascii="Calibri" w:eastAsia="Times New Roman" w:hAnsi="Calibri" w:cs="Calibri"/>
          <w:i/>
          <w:kern w:val="0"/>
          <w:sz w:val="22"/>
          <w:szCs w:val="22"/>
          <w:lang w:val="fr-FR"/>
        </w:rPr>
      </w:pPr>
      <w:r w:rsidRPr="000E6C65">
        <w:rPr>
          <w:rFonts w:ascii="Calibri" w:eastAsia="Times New Roman" w:hAnsi="Calibri" w:cs="Calibri"/>
          <w:i/>
          <w:kern w:val="0"/>
          <w:sz w:val="22"/>
          <w:szCs w:val="22"/>
          <w:lang w:val="fr-FR"/>
        </w:rPr>
        <w:t>6° octroyer des aides pour des factures impayées du fait d'une diminution des ressources;</w:t>
      </w:r>
    </w:p>
    <w:p w:rsidR="000E6C65" w:rsidRPr="000E6C65" w:rsidRDefault="000E6C65" w:rsidP="000E6C65">
      <w:pPr>
        <w:widowControl/>
        <w:autoSpaceDN/>
        <w:spacing w:line="240" w:lineRule="atLeast"/>
        <w:jc w:val="both"/>
        <w:textAlignment w:val="auto"/>
        <w:rPr>
          <w:rFonts w:ascii="Calibri" w:eastAsia="Times New Roman" w:hAnsi="Calibri" w:cs="Calibri"/>
          <w:i/>
          <w:kern w:val="0"/>
          <w:sz w:val="22"/>
          <w:szCs w:val="22"/>
          <w:lang w:val="fr-FR"/>
        </w:rPr>
      </w:pPr>
      <w:r w:rsidRPr="000E6C65">
        <w:rPr>
          <w:rFonts w:ascii="Calibri" w:eastAsia="Times New Roman" w:hAnsi="Calibri" w:cs="Calibri"/>
          <w:i/>
          <w:kern w:val="0"/>
          <w:sz w:val="22"/>
          <w:szCs w:val="22"/>
          <w:lang w:val="fr-FR"/>
        </w:rPr>
        <w:t>7° octroyer d'autres besoins primaires;</w:t>
      </w: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i/>
          <w:kern w:val="0"/>
          <w:sz w:val="22"/>
          <w:szCs w:val="22"/>
          <w:lang w:val="fr-FR"/>
        </w:rPr>
        <w:t>8° octroyer des aides dans le cadre de la lutte contre la pauvreté enfantile.</w:t>
      </w:r>
      <w:r w:rsidRPr="000E6C65">
        <w:rPr>
          <w:rFonts w:ascii="Calibri" w:eastAsia="Times New Roman" w:hAnsi="Calibri" w:cs="Calibri"/>
          <w:kern w:val="0"/>
          <w:sz w:val="22"/>
          <w:szCs w:val="22"/>
          <w:lang w:val="fr-FR"/>
        </w:rPr>
        <w:t> » (article 2)</w:t>
      </w: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2.</w:t>
      </w: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Dans la loi organique des CPAS du 8 juillet 1967, les articles 1 et 57 §1</w:t>
      </w:r>
      <w:r w:rsidRPr="000E6C65">
        <w:rPr>
          <w:rFonts w:ascii="Calibri" w:eastAsia="Times New Roman" w:hAnsi="Calibri" w:cs="Calibri"/>
          <w:kern w:val="0"/>
          <w:sz w:val="22"/>
          <w:szCs w:val="22"/>
          <w:vertAlign w:val="superscript"/>
          <w:lang w:val="fr-FR"/>
        </w:rPr>
        <w:t>er</w:t>
      </w:r>
      <w:r w:rsidRPr="000E6C65">
        <w:rPr>
          <w:rFonts w:ascii="Calibri" w:eastAsia="Times New Roman" w:hAnsi="Calibri" w:cs="Calibri"/>
          <w:kern w:val="0"/>
          <w:sz w:val="22"/>
          <w:szCs w:val="22"/>
          <w:lang w:val="fr-FR"/>
        </w:rPr>
        <w:t xml:space="preserve"> auxquels l’AR du 13 mai 2020 fait référence, disposent que :</w:t>
      </w: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 </w:t>
      </w:r>
      <w:r w:rsidRPr="000E6C65">
        <w:rPr>
          <w:rFonts w:ascii="Calibri" w:eastAsia="Times New Roman" w:hAnsi="Calibri" w:cs="Calibri"/>
          <w:i/>
          <w:kern w:val="0"/>
          <w:sz w:val="22"/>
          <w:szCs w:val="22"/>
          <w:lang w:val="fr-FR"/>
        </w:rPr>
        <w:t>Toute personne a droit à l'aide sociale. Celle-ci a pour but de permettre à chacun de mener une vie conforme à la dignité humaine. (…)</w:t>
      </w:r>
      <w:r w:rsidRPr="000E6C65">
        <w:rPr>
          <w:rFonts w:ascii="Calibri" w:eastAsia="Times New Roman" w:hAnsi="Calibri" w:cs="Calibri"/>
          <w:kern w:val="0"/>
          <w:sz w:val="22"/>
          <w:szCs w:val="22"/>
          <w:lang w:val="fr-FR"/>
        </w:rPr>
        <w:t> » (article 1)</w:t>
      </w: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p>
    <w:p w:rsidR="00756A5B" w:rsidRDefault="00756A5B" w:rsidP="000E6C65">
      <w:pPr>
        <w:widowControl/>
        <w:autoSpaceDN/>
        <w:spacing w:line="240" w:lineRule="atLeast"/>
        <w:jc w:val="both"/>
        <w:textAlignment w:val="auto"/>
        <w:rPr>
          <w:rFonts w:ascii="Calibri" w:eastAsia="Times New Roman" w:hAnsi="Calibri" w:cs="Calibri"/>
          <w:kern w:val="0"/>
          <w:sz w:val="22"/>
          <w:szCs w:val="22"/>
          <w:lang w:val="fr-FR"/>
        </w:rPr>
      </w:pPr>
    </w:p>
    <w:p w:rsidR="00756A5B" w:rsidRDefault="00756A5B" w:rsidP="000E6C65">
      <w:pPr>
        <w:widowControl/>
        <w:autoSpaceDN/>
        <w:spacing w:line="240" w:lineRule="atLeast"/>
        <w:jc w:val="both"/>
        <w:textAlignment w:val="auto"/>
        <w:rPr>
          <w:rFonts w:ascii="Calibri" w:eastAsia="Times New Roman" w:hAnsi="Calibri" w:cs="Calibri"/>
          <w:kern w:val="0"/>
          <w:sz w:val="22"/>
          <w:szCs w:val="22"/>
          <w:lang w:val="fr-FR"/>
        </w:rPr>
      </w:pP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 xml:space="preserve">Et que : </w:t>
      </w: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p>
    <w:p w:rsidR="000E6C65" w:rsidRPr="000E6C65" w:rsidRDefault="000E6C65" w:rsidP="000E6C65">
      <w:pPr>
        <w:widowControl/>
        <w:autoSpaceDN/>
        <w:spacing w:line="240" w:lineRule="atLeast"/>
        <w:jc w:val="both"/>
        <w:textAlignment w:val="auto"/>
        <w:rPr>
          <w:rFonts w:ascii="Calibri" w:eastAsia="Times New Roman" w:hAnsi="Calibri" w:cs="Calibri"/>
          <w:i/>
          <w:kern w:val="0"/>
          <w:sz w:val="22"/>
          <w:szCs w:val="22"/>
          <w:lang w:val="fr-FR"/>
        </w:rPr>
      </w:pPr>
      <w:r w:rsidRPr="000E6C65">
        <w:rPr>
          <w:rFonts w:ascii="Calibri" w:eastAsia="Times New Roman" w:hAnsi="Calibri" w:cs="Calibri"/>
          <w:kern w:val="0"/>
          <w:sz w:val="22"/>
          <w:szCs w:val="22"/>
          <w:lang w:val="fr-FR"/>
        </w:rPr>
        <w:t>« </w:t>
      </w:r>
      <w:r w:rsidRPr="000E6C65">
        <w:rPr>
          <w:rFonts w:ascii="Calibri" w:eastAsia="Times New Roman" w:hAnsi="Calibri" w:cs="Calibri"/>
          <w:i/>
          <w:kern w:val="0"/>
          <w:sz w:val="22"/>
          <w:szCs w:val="22"/>
          <w:lang w:val="fr-FR"/>
        </w:rPr>
        <w:t>Sans préjudice des dispositions de l'article 57ter, le centre public d'action sociale a pour mission d'assurer aux personnes et aux familles l'aide due par la collectivité.</w:t>
      </w:r>
    </w:p>
    <w:p w:rsidR="000E6C65" w:rsidRPr="000E6C65" w:rsidRDefault="000E6C65" w:rsidP="000E6C65">
      <w:pPr>
        <w:widowControl/>
        <w:autoSpaceDN/>
        <w:spacing w:line="240" w:lineRule="atLeast"/>
        <w:jc w:val="both"/>
        <w:textAlignment w:val="auto"/>
        <w:rPr>
          <w:rFonts w:ascii="Calibri" w:eastAsia="Times New Roman" w:hAnsi="Calibri" w:cs="Calibri"/>
          <w:i/>
          <w:kern w:val="0"/>
          <w:sz w:val="22"/>
          <w:szCs w:val="22"/>
          <w:lang w:val="fr-FR"/>
        </w:rPr>
      </w:pPr>
      <w:r w:rsidRPr="000E6C65">
        <w:rPr>
          <w:rFonts w:ascii="Calibri" w:eastAsia="Times New Roman" w:hAnsi="Calibri" w:cs="Calibri"/>
          <w:i/>
          <w:kern w:val="0"/>
          <w:sz w:val="22"/>
          <w:szCs w:val="22"/>
          <w:lang w:val="fr-FR"/>
        </w:rPr>
        <w:t xml:space="preserve">Il assure non seulement une aide palliative ou curative, mais encore une aide préventive. Il encourage la participation sociale des usagers. </w:t>
      </w: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i/>
          <w:kern w:val="0"/>
          <w:sz w:val="22"/>
          <w:szCs w:val="22"/>
          <w:lang w:val="fr-FR"/>
        </w:rPr>
        <w:t>Cette aide peut être matérielle, sociale, médicale, médico-sociale ou psychologique.</w:t>
      </w:r>
      <w:r w:rsidRPr="000E6C65">
        <w:rPr>
          <w:rFonts w:ascii="Calibri" w:eastAsia="Times New Roman" w:hAnsi="Calibri" w:cs="Calibri"/>
          <w:kern w:val="0"/>
          <w:sz w:val="22"/>
          <w:szCs w:val="22"/>
          <w:lang w:val="fr-FR"/>
        </w:rPr>
        <w:t> » (article 57 §1</w:t>
      </w:r>
      <w:r w:rsidRPr="000E6C65">
        <w:rPr>
          <w:rFonts w:ascii="Calibri" w:eastAsia="Times New Roman" w:hAnsi="Calibri" w:cs="Calibri"/>
          <w:kern w:val="0"/>
          <w:sz w:val="22"/>
          <w:szCs w:val="22"/>
          <w:vertAlign w:val="superscript"/>
          <w:lang w:val="fr-FR"/>
        </w:rPr>
        <w:t>er</w:t>
      </w:r>
      <w:r w:rsidRPr="000E6C65">
        <w:rPr>
          <w:rFonts w:ascii="Calibri" w:eastAsia="Times New Roman" w:hAnsi="Calibri" w:cs="Calibri"/>
          <w:kern w:val="0"/>
          <w:sz w:val="22"/>
          <w:szCs w:val="22"/>
          <w:lang w:val="fr-FR"/>
        </w:rPr>
        <w:t>)</w:t>
      </w: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 xml:space="preserve">Le Tribunal considère, à la lecture du préambule de l’AR et de la définition qu’il donne de « l’usager » que le Gouvernement </w:t>
      </w:r>
      <w:r w:rsidR="00BB78AF">
        <w:rPr>
          <w:rFonts w:ascii="Calibri" w:eastAsia="Times New Roman" w:hAnsi="Calibri" w:cs="Calibri"/>
          <w:kern w:val="0"/>
          <w:sz w:val="22"/>
          <w:szCs w:val="22"/>
          <w:lang w:val="fr-FR"/>
        </w:rPr>
        <w:t xml:space="preserve">(habilité à cet égard par la loi du 27 mars 2020 </w:t>
      </w:r>
      <w:r w:rsidR="00BB78AF" w:rsidRPr="00BB78AF">
        <w:rPr>
          <w:rFonts w:ascii="Calibri" w:eastAsia="Times New Roman" w:hAnsi="Calibri" w:cs="Calibri"/>
          <w:kern w:val="0"/>
          <w:sz w:val="22"/>
          <w:szCs w:val="22"/>
          <w:lang w:val="fr-FR"/>
        </w:rPr>
        <w:t>habilitant le Roi à prendre des mesures de lutte contre la propagation du coronavirus COVID-19 (II)</w:t>
      </w:r>
      <w:r w:rsidR="00BB78AF">
        <w:rPr>
          <w:rFonts w:ascii="Calibri" w:eastAsia="Times New Roman" w:hAnsi="Calibri" w:cs="Calibri"/>
          <w:kern w:val="0"/>
          <w:sz w:val="22"/>
          <w:szCs w:val="22"/>
          <w:lang w:val="fr-FR"/>
        </w:rPr>
        <w:t xml:space="preserve">) </w:t>
      </w:r>
      <w:r w:rsidRPr="000E6C65">
        <w:rPr>
          <w:rFonts w:ascii="Calibri" w:eastAsia="Times New Roman" w:hAnsi="Calibri" w:cs="Calibri"/>
          <w:kern w:val="0"/>
          <w:sz w:val="22"/>
          <w:szCs w:val="22"/>
          <w:lang w:val="fr-FR"/>
        </w:rPr>
        <w:t xml:space="preserve">a eu pour volonté d’étendre le champ d’application de la loi du 8 juillet 1976 en assouplissant les </w:t>
      </w:r>
      <w:r w:rsidR="00BB78AF">
        <w:rPr>
          <w:rFonts w:ascii="Calibri" w:eastAsia="Times New Roman" w:hAnsi="Calibri" w:cs="Calibri"/>
          <w:kern w:val="0"/>
          <w:sz w:val="22"/>
          <w:szCs w:val="22"/>
          <w:lang w:val="fr-FR"/>
        </w:rPr>
        <w:t>critères d’attribution habituel</w:t>
      </w:r>
      <w:r w:rsidRPr="000E6C65">
        <w:rPr>
          <w:rFonts w:ascii="Calibri" w:eastAsia="Times New Roman" w:hAnsi="Calibri" w:cs="Calibri"/>
          <w:kern w:val="0"/>
          <w:sz w:val="22"/>
          <w:szCs w:val="22"/>
          <w:lang w:val="fr-FR"/>
        </w:rPr>
        <w:t>s des aides sociales.</w:t>
      </w: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Alors que le critère habituellement utilisé est celui de l’ « état de besoin » et de la « dignité humaine », l’AR fait référence à une « </w:t>
      </w:r>
      <w:r w:rsidRPr="000E6C65">
        <w:rPr>
          <w:rFonts w:ascii="Calibri" w:eastAsia="Times New Roman" w:hAnsi="Calibri" w:cs="Calibri"/>
          <w:i/>
          <w:kern w:val="0"/>
          <w:sz w:val="22"/>
          <w:szCs w:val="22"/>
          <w:lang w:val="fr-FR"/>
        </w:rPr>
        <w:t>personne se trouvant dans une situation sociale difficile ayant perdu une partie de ses revenus et/ou de son pouvoir d'achat suite au COVID-19 et qui fait ou pourrait être éligible pour faire appel aux services relevant des missions du centre, sous quelle que forme que ce soit »</w:t>
      </w:r>
      <w:r w:rsidRPr="000E6C65">
        <w:rPr>
          <w:rFonts w:ascii="Calibri" w:eastAsia="Times New Roman" w:hAnsi="Calibri" w:cs="Calibri"/>
          <w:kern w:val="0"/>
          <w:sz w:val="22"/>
          <w:szCs w:val="22"/>
          <w:lang w:val="fr-FR"/>
        </w:rPr>
        <w:t>.</w:t>
      </w: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Certes, cette définition manque de clarté en ce qu’elle semble d’une part, dans sa première partie, se contenter d’une situation sociale difficile (ce qui semble moins strict qu’un état de besoin) et d’autre part, dans sa seconde partie, viser les personnes qui font appel ou pourraient faire appel aux services des CPAS (ce qui pourrait vouloir dire qu’ils doivent rencontrer les conditions prévues par la loi organique, soit l’état de besoin).</w:t>
      </w: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Le Tribunal estime toutefois qu’au regard du préambule de l’AR, il faut considérer que la volonté du Gouvernement a été de permettre aux CPAS de faire preuve de davantage de souplesse à l’égard des personnes frappées par la crise sanitaire afin d’éviter qu’elles ne tombent dans la pauvreté.</w:t>
      </w: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Compte tenu de cet objectif, il y a lieu de considérer que la définition de l’usager telle quelle a été reprise à l’article 1</w:t>
      </w:r>
      <w:r w:rsidRPr="000E6C65">
        <w:rPr>
          <w:rFonts w:ascii="Calibri" w:eastAsia="Times New Roman" w:hAnsi="Calibri" w:cs="Calibri"/>
          <w:kern w:val="0"/>
          <w:sz w:val="22"/>
          <w:szCs w:val="22"/>
          <w:vertAlign w:val="superscript"/>
          <w:lang w:val="fr-FR"/>
        </w:rPr>
        <w:t>er</w:t>
      </w:r>
      <w:r w:rsidRPr="000E6C65">
        <w:rPr>
          <w:rFonts w:ascii="Calibri" w:eastAsia="Times New Roman" w:hAnsi="Calibri" w:cs="Calibri"/>
          <w:kern w:val="0"/>
          <w:sz w:val="22"/>
          <w:szCs w:val="22"/>
          <w:lang w:val="fr-FR"/>
        </w:rPr>
        <w:t xml:space="preserve"> de l’AR doit être appliquée telle quelle, sans exiger du demandeur d’aide qu’il démontre un état de besoin tel qu’habituellement exigé dans le cadre de la loi du 3 juillet 1976.</w:t>
      </w: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 xml:space="preserve">C’est du reste précisément ce que le SPF Intégration sociale a fait valoir dans ses instructions administratives (pièce 2 de Madame </w:t>
      </w:r>
      <w:r w:rsidR="00027779">
        <w:rPr>
          <w:rFonts w:ascii="Calibri" w:eastAsia="Times New Roman" w:hAnsi="Calibri" w:cs="Calibri"/>
          <w:kern w:val="0"/>
          <w:sz w:val="22"/>
          <w:szCs w:val="22"/>
          <w:lang w:val="fr-FR"/>
        </w:rPr>
        <w:t>X</w:t>
      </w:r>
      <w:r w:rsidRPr="000E6C65">
        <w:rPr>
          <w:rFonts w:ascii="Calibri" w:eastAsia="Times New Roman" w:hAnsi="Calibri" w:cs="Calibri"/>
          <w:kern w:val="0"/>
          <w:sz w:val="22"/>
          <w:szCs w:val="22"/>
          <w:lang w:val="fr-FR"/>
        </w:rPr>
        <w:t xml:space="preserve">). </w:t>
      </w: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 xml:space="preserve">Il indique en effet que la définition de l’usager requiert deux critères : </w:t>
      </w: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p>
    <w:p w:rsidR="000E6C65" w:rsidRPr="000E6C65" w:rsidRDefault="000E6C65" w:rsidP="000E6C65">
      <w:pPr>
        <w:widowControl/>
        <w:numPr>
          <w:ilvl w:val="0"/>
          <w:numId w:val="9"/>
        </w:numPr>
        <w:suppressAutoHyphens w:val="0"/>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Il faut qu’il se trouve dans une situation sociale difficile : « </w:t>
      </w:r>
      <w:r w:rsidRPr="000E6C65">
        <w:rPr>
          <w:rFonts w:ascii="Calibri" w:eastAsia="Times New Roman" w:hAnsi="Calibri" w:cs="Calibri"/>
          <w:i/>
          <w:kern w:val="0"/>
          <w:sz w:val="22"/>
          <w:szCs w:val="22"/>
          <w:lang w:val="fr-FR"/>
        </w:rPr>
        <w:t>Il faut analyser les difficultés de l’intéressé de manière globale et dans une perspective sociale actuelle ou future. La personne ne doit pas être dans une situation de pauvreté accrue. Le but est  que le CPAS intervienne avant d’arriver à cette extrémité. Le fait par exemple que la personne a encore une petite épargne ne peut pas être un motif de refus</w:t>
      </w:r>
      <w:r w:rsidR="00BB78AF">
        <w:rPr>
          <w:rFonts w:ascii="Calibri" w:eastAsia="Times New Roman" w:hAnsi="Calibri" w:cs="Calibri"/>
          <w:i/>
          <w:kern w:val="0"/>
          <w:sz w:val="22"/>
          <w:szCs w:val="22"/>
          <w:lang w:val="fr-FR"/>
        </w:rPr>
        <w:t>.</w:t>
      </w:r>
      <w:r w:rsidRPr="000E6C65">
        <w:rPr>
          <w:rFonts w:ascii="Calibri" w:eastAsia="Times New Roman" w:hAnsi="Calibri" w:cs="Calibri"/>
          <w:i/>
          <w:kern w:val="0"/>
          <w:sz w:val="22"/>
          <w:szCs w:val="22"/>
          <w:lang w:val="fr-FR"/>
        </w:rPr>
        <w:t xml:space="preserve"> Il appartient au CPAS d’analyser au cas par cas.</w:t>
      </w:r>
      <w:r w:rsidRPr="000E6C65">
        <w:rPr>
          <w:rFonts w:ascii="Calibri" w:eastAsia="Times New Roman" w:hAnsi="Calibri" w:cs="Calibri"/>
          <w:kern w:val="0"/>
          <w:sz w:val="22"/>
          <w:szCs w:val="22"/>
          <w:lang w:val="fr-FR"/>
        </w:rPr>
        <w:t> »</w:t>
      </w:r>
    </w:p>
    <w:p w:rsidR="000E6C65" w:rsidRPr="000E6C65" w:rsidRDefault="000E6C65" w:rsidP="000E6C65">
      <w:pPr>
        <w:widowControl/>
        <w:numPr>
          <w:ilvl w:val="0"/>
          <w:numId w:val="9"/>
        </w:numPr>
        <w:suppressAutoHyphens w:val="0"/>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Il faut qu’il ait perdu une partie de ses revenus et/ou de son pouvoir d’achat suite au COVID-19. Est notamment évoqué la « </w:t>
      </w:r>
      <w:r w:rsidRPr="000E6C65">
        <w:rPr>
          <w:rFonts w:ascii="Calibri" w:eastAsia="Times New Roman" w:hAnsi="Calibri" w:cs="Calibri"/>
          <w:i/>
          <w:kern w:val="0"/>
          <w:sz w:val="22"/>
          <w:szCs w:val="22"/>
          <w:lang w:val="fr-FR"/>
        </w:rPr>
        <w:t xml:space="preserve">perte d’une partie de ses revenus suite au Covid : </w:t>
      </w:r>
    </w:p>
    <w:p w:rsidR="000E6C65" w:rsidRPr="000E6C65" w:rsidRDefault="000E6C65" w:rsidP="000E6C65">
      <w:pPr>
        <w:widowControl/>
        <w:numPr>
          <w:ilvl w:val="1"/>
          <w:numId w:val="9"/>
        </w:numPr>
        <w:suppressAutoHyphens w:val="0"/>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i/>
          <w:kern w:val="0"/>
          <w:sz w:val="22"/>
          <w:szCs w:val="22"/>
          <w:lang w:val="fr-FR"/>
        </w:rPr>
        <w:t>métier qui n’a pas pu être exercé : forains, horeca, tourisme, …</w:t>
      </w:r>
    </w:p>
    <w:p w:rsidR="000E6C65" w:rsidRPr="000E6C65" w:rsidRDefault="000E6C65" w:rsidP="000E6C65">
      <w:pPr>
        <w:widowControl/>
        <w:numPr>
          <w:ilvl w:val="1"/>
          <w:numId w:val="9"/>
        </w:numPr>
        <w:suppressAutoHyphens w:val="0"/>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i/>
          <w:kern w:val="0"/>
          <w:sz w:val="22"/>
          <w:szCs w:val="22"/>
          <w:lang w:val="fr-FR"/>
        </w:rPr>
        <w:t>métier qui a pu être exercé mais partiellement : coiffeur, profession libérale, commerçant, …</w:t>
      </w:r>
      <w:r w:rsidRPr="000E6C65">
        <w:rPr>
          <w:rFonts w:ascii="Calibri" w:eastAsia="Times New Roman" w:hAnsi="Calibri" w:cs="Calibri"/>
          <w:kern w:val="0"/>
          <w:sz w:val="22"/>
          <w:szCs w:val="22"/>
          <w:lang w:val="fr-FR"/>
        </w:rPr>
        <w:t> »</w:t>
      </w: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3.</w:t>
      </w: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Les aides octroyées dans ce cadre ne peuvent toutefois consister que dans les aides énumérées à l’article 2.</w:t>
      </w: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En vertu de l’article 6, la période de subvention de l’arrêté royal court du 1er avril 2020 au 31 mars 2022.</w:t>
      </w: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p>
    <w:p w:rsidR="000E6C65" w:rsidRPr="000E6C65" w:rsidRDefault="000E6C65" w:rsidP="000E6C65">
      <w:pPr>
        <w:widowControl/>
        <w:autoSpaceDN/>
        <w:spacing w:line="240" w:lineRule="atLeast"/>
        <w:jc w:val="both"/>
        <w:textAlignment w:val="auto"/>
        <w:rPr>
          <w:rFonts w:ascii="Calibri" w:eastAsia="Times New Roman" w:hAnsi="Calibri" w:cs="Calibri"/>
          <w:b/>
          <w:caps/>
          <w:kern w:val="0"/>
          <w:sz w:val="22"/>
          <w:szCs w:val="22"/>
          <w:u w:val="single"/>
          <w:lang w:val="fr-FR"/>
        </w:rPr>
      </w:pPr>
      <w:r w:rsidRPr="000E6C65">
        <w:rPr>
          <w:rFonts w:ascii="Calibri" w:eastAsia="Times New Roman" w:hAnsi="Calibri" w:cs="Calibri"/>
          <w:b/>
          <w:caps/>
          <w:kern w:val="0"/>
          <w:sz w:val="22"/>
          <w:szCs w:val="22"/>
          <w:u w:val="single"/>
          <w:lang w:val="fr-FR"/>
        </w:rPr>
        <w:t>III.4. Application dans les faits</w:t>
      </w: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p>
    <w:p w:rsidR="000E6C65" w:rsidRPr="000E6C65" w:rsidRDefault="000E6C65" w:rsidP="000E6C65">
      <w:pPr>
        <w:widowControl/>
        <w:numPr>
          <w:ilvl w:val="0"/>
          <w:numId w:val="10"/>
        </w:numPr>
        <w:suppressAutoHyphens w:val="0"/>
        <w:autoSpaceDN/>
        <w:spacing w:line="240" w:lineRule="atLeast"/>
        <w:jc w:val="both"/>
        <w:textAlignment w:val="auto"/>
        <w:rPr>
          <w:rFonts w:ascii="Calibri" w:eastAsia="Times New Roman" w:hAnsi="Calibri" w:cs="Calibri"/>
          <w:b/>
          <w:kern w:val="0"/>
          <w:sz w:val="22"/>
          <w:szCs w:val="22"/>
          <w:u w:val="single"/>
          <w:lang w:val="fr-FR"/>
        </w:rPr>
      </w:pPr>
      <w:r w:rsidRPr="000E6C65">
        <w:rPr>
          <w:rFonts w:ascii="Calibri" w:eastAsia="Times New Roman" w:hAnsi="Calibri" w:cs="Calibri"/>
          <w:b/>
          <w:kern w:val="0"/>
          <w:sz w:val="22"/>
          <w:szCs w:val="22"/>
          <w:u w:val="single"/>
          <w:lang w:val="fr-FR"/>
        </w:rPr>
        <w:t>Régularité formelle de la décision</w:t>
      </w: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p>
    <w:p w:rsidR="000E6C65" w:rsidRPr="000E6C65" w:rsidRDefault="000E6C65" w:rsidP="000E6C65">
      <w:pPr>
        <w:widowControl/>
        <w:tabs>
          <w:tab w:val="left" w:pos="-720"/>
        </w:tabs>
        <w:suppressAutoHyphens w:val="0"/>
        <w:autoSpaceDN/>
        <w:jc w:val="both"/>
        <w:textAlignment w:val="auto"/>
        <w:rPr>
          <w:rFonts w:ascii="Calibri" w:eastAsia="Times New Roman" w:hAnsi="Calibri" w:cs="Calibri"/>
          <w:bCs/>
          <w:i/>
          <w:kern w:val="0"/>
          <w:sz w:val="22"/>
          <w:szCs w:val="22"/>
        </w:rPr>
      </w:pPr>
      <w:r w:rsidRPr="000E6C65">
        <w:rPr>
          <w:rFonts w:ascii="Calibri" w:eastAsia="Times New Roman" w:hAnsi="Calibri" w:cs="Calibri"/>
          <w:spacing w:val="-2"/>
          <w:kern w:val="0"/>
          <w:sz w:val="22"/>
          <w:szCs w:val="22"/>
          <w:lang w:val="fr-FR" w:eastAsia="en-US"/>
        </w:rPr>
        <w:t>En vertu de l’article 13 de la Charte de l’assuré social</w:t>
      </w:r>
      <w:r w:rsidRPr="000E6C65">
        <w:rPr>
          <w:rFonts w:ascii="Calibri" w:eastAsia="Times New Roman" w:hAnsi="Calibri" w:cs="Calibri"/>
          <w:i/>
          <w:spacing w:val="-2"/>
          <w:kern w:val="0"/>
          <w:sz w:val="22"/>
          <w:szCs w:val="22"/>
          <w:lang w:val="fr-FR" w:eastAsia="en-US"/>
        </w:rPr>
        <w:t>, « </w:t>
      </w:r>
      <w:r w:rsidRPr="000E6C65">
        <w:rPr>
          <w:rFonts w:ascii="Calibri" w:eastAsia="Times New Roman" w:hAnsi="Calibri" w:cs="Calibri"/>
          <w:bCs/>
          <w:i/>
          <w:kern w:val="0"/>
          <w:sz w:val="22"/>
          <w:szCs w:val="22"/>
        </w:rPr>
        <w:t>Les décisions d'octroi d'un droit, d'un droit complémentaire, de régularisation d'un droit, ou de refus de prestations sociales, visées aux articles 10 et 11 doivent être motivées ».</w:t>
      </w:r>
    </w:p>
    <w:p w:rsidR="000E6C65" w:rsidRPr="000E6C65" w:rsidRDefault="000E6C65" w:rsidP="000E6C65">
      <w:pPr>
        <w:widowControl/>
        <w:tabs>
          <w:tab w:val="left" w:pos="-720"/>
        </w:tabs>
        <w:suppressAutoHyphens w:val="0"/>
        <w:autoSpaceDN/>
        <w:jc w:val="both"/>
        <w:textAlignment w:val="auto"/>
        <w:rPr>
          <w:rFonts w:ascii="Calibri" w:eastAsia="Times New Roman" w:hAnsi="Calibri" w:cs="Calibri"/>
          <w:bCs/>
          <w:i/>
          <w:kern w:val="0"/>
          <w:sz w:val="22"/>
          <w:szCs w:val="22"/>
        </w:rPr>
      </w:pPr>
    </w:p>
    <w:p w:rsidR="000E6C65" w:rsidRPr="000E6C65" w:rsidRDefault="000E6C65" w:rsidP="000E6C65">
      <w:pPr>
        <w:widowControl/>
        <w:tabs>
          <w:tab w:val="left" w:pos="-720"/>
        </w:tabs>
        <w:suppressAutoHyphens w:val="0"/>
        <w:autoSpaceDN/>
        <w:textAlignment w:val="auto"/>
        <w:rPr>
          <w:rFonts w:ascii="Calibri" w:eastAsia="Times New Roman" w:hAnsi="Calibri" w:cs="Calibri"/>
          <w:bCs/>
          <w:i/>
          <w:kern w:val="0"/>
          <w:sz w:val="22"/>
          <w:szCs w:val="22"/>
        </w:rPr>
      </w:pPr>
      <w:r w:rsidRPr="000E6C65">
        <w:rPr>
          <w:rFonts w:ascii="Calibri" w:eastAsia="Times New Roman" w:hAnsi="Calibri" w:cs="Calibri"/>
          <w:bCs/>
          <w:kern w:val="0"/>
          <w:sz w:val="22"/>
          <w:szCs w:val="22"/>
        </w:rPr>
        <w:t xml:space="preserve">La loi du 29 juillet 1991 relative à la motivation formelle des actes administratifs précise que : </w:t>
      </w:r>
      <w:r w:rsidRPr="000E6C65">
        <w:rPr>
          <w:rFonts w:ascii="Calibri" w:eastAsia="Times New Roman" w:hAnsi="Calibri" w:cs="Calibri"/>
          <w:bCs/>
          <w:kern w:val="0"/>
          <w:sz w:val="22"/>
          <w:szCs w:val="22"/>
        </w:rPr>
        <w:br/>
      </w:r>
      <w:r w:rsidRPr="000E6C65">
        <w:rPr>
          <w:rFonts w:ascii="Calibri" w:eastAsia="Times New Roman" w:hAnsi="Calibri" w:cs="Calibri"/>
          <w:bCs/>
          <w:i/>
          <w:kern w:val="0"/>
          <w:sz w:val="22"/>
          <w:szCs w:val="22"/>
        </w:rPr>
        <w:t>« </w:t>
      </w:r>
      <w:hyperlink r:id="rId10" w:anchor="Art.1" w:history="1">
        <w:r w:rsidRPr="00BB78AF">
          <w:rPr>
            <w:rFonts w:ascii="Calibri" w:eastAsia="Times New Roman" w:hAnsi="Calibri" w:cs="Calibri"/>
            <w:bCs/>
            <w:i/>
            <w:kern w:val="0"/>
            <w:sz w:val="22"/>
            <w:szCs w:val="22"/>
          </w:rPr>
          <w:t>Art.</w:t>
        </w:r>
      </w:hyperlink>
      <w:bookmarkStart w:id="6" w:name="Art.2"/>
      <w:bookmarkEnd w:id="6"/>
      <w:r w:rsidRPr="00BB78AF">
        <w:rPr>
          <w:rFonts w:ascii="Calibri" w:eastAsia="Times New Roman" w:hAnsi="Calibri" w:cs="Calibri"/>
          <w:bCs/>
          <w:i/>
          <w:kern w:val="0"/>
          <w:sz w:val="22"/>
          <w:szCs w:val="22"/>
        </w:rPr>
        <w:t xml:space="preserve"> </w:t>
      </w:r>
      <w:hyperlink r:id="rId11" w:anchor="Art.3" w:history="1">
        <w:r w:rsidRPr="00BB78AF">
          <w:rPr>
            <w:rFonts w:ascii="Calibri" w:eastAsia="Times New Roman" w:hAnsi="Calibri" w:cs="Calibri"/>
            <w:bCs/>
            <w:i/>
            <w:kern w:val="0"/>
            <w:sz w:val="22"/>
            <w:szCs w:val="22"/>
          </w:rPr>
          <w:t>2</w:t>
        </w:r>
      </w:hyperlink>
      <w:r w:rsidRPr="00BB78AF">
        <w:rPr>
          <w:rFonts w:ascii="Calibri" w:eastAsia="Times New Roman" w:hAnsi="Calibri" w:cs="Calibri"/>
          <w:bCs/>
          <w:i/>
          <w:kern w:val="0"/>
          <w:sz w:val="22"/>
          <w:szCs w:val="22"/>
        </w:rPr>
        <w:t>. Les actes administratifs des autorités administratives visées à l'article premier doivent faire l'objet d'une motivation formelle.</w:t>
      </w:r>
      <w:r w:rsidRPr="00BB78AF">
        <w:rPr>
          <w:rFonts w:ascii="Calibri" w:eastAsia="Times New Roman" w:hAnsi="Calibri" w:cs="Calibri"/>
          <w:bCs/>
          <w:i/>
          <w:kern w:val="0"/>
          <w:sz w:val="22"/>
          <w:szCs w:val="22"/>
        </w:rPr>
        <w:br/>
        <w:t>  </w:t>
      </w:r>
      <w:hyperlink r:id="rId12" w:anchor="Art.2" w:history="1">
        <w:r w:rsidRPr="00BB78AF">
          <w:rPr>
            <w:rFonts w:ascii="Calibri" w:eastAsia="Times New Roman" w:hAnsi="Calibri" w:cs="Calibri"/>
            <w:bCs/>
            <w:i/>
            <w:kern w:val="0"/>
            <w:sz w:val="22"/>
            <w:szCs w:val="22"/>
          </w:rPr>
          <w:t>Art.</w:t>
        </w:r>
      </w:hyperlink>
      <w:bookmarkStart w:id="7" w:name="Art.3"/>
      <w:bookmarkEnd w:id="7"/>
      <w:r w:rsidRPr="00BB78AF">
        <w:rPr>
          <w:rFonts w:ascii="Calibri" w:eastAsia="Times New Roman" w:hAnsi="Calibri" w:cs="Calibri"/>
          <w:bCs/>
          <w:i/>
          <w:kern w:val="0"/>
          <w:sz w:val="22"/>
          <w:szCs w:val="22"/>
        </w:rPr>
        <w:t xml:space="preserve"> </w:t>
      </w:r>
      <w:hyperlink r:id="rId13" w:anchor="Art.4" w:history="1">
        <w:r w:rsidRPr="00BB78AF">
          <w:rPr>
            <w:rFonts w:ascii="Calibri" w:eastAsia="Times New Roman" w:hAnsi="Calibri" w:cs="Calibri"/>
            <w:bCs/>
            <w:i/>
            <w:kern w:val="0"/>
            <w:sz w:val="22"/>
            <w:szCs w:val="22"/>
          </w:rPr>
          <w:t>3</w:t>
        </w:r>
      </w:hyperlink>
      <w:r w:rsidRPr="00BB78AF">
        <w:rPr>
          <w:rFonts w:ascii="Calibri" w:eastAsia="Times New Roman" w:hAnsi="Calibri" w:cs="Calibri"/>
          <w:bCs/>
          <w:i/>
          <w:kern w:val="0"/>
          <w:sz w:val="22"/>
          <w:szCs w:val="22"/>
        </w:rPr>
        <w:t>. La</w:t>
      </w:r>
      <w:r w:rsidRPr="000E6C65">
        <w:rPr>
          <w:rFonts w:ascii="Calibri" w:eastAsia="Times New Roman" w:hAnsi="Calibri" w:cs="Calibri"/>
          <w:bCs/>
          <w:i/>
          <w:kern w:val="0"/>
          <w:sz w:val="22"/>
          <w:szCs w:val="22"/>
        </w:rPr>
        <w:t xml:space="preserve"> motivation exigée consiste en l'indication, dans l'acte, des considérations de droit et de fait servant de fondement à la décision. Elle doit être adéquate. »</w:t>
      </w: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 xml:space="preserve">Force est de constater que les trois décisions contestées ne contiennent pas de motivation en fait. Le CPAS se contente en effet d’indiquer que la demande de Madame </w:t>
      </w:r>
      <w:r w:rsidR="00027779">
        <w:rPr>
          <w:rFonts w:ascii="Calibri" w:eastAsia="Times New Roman" w:hAnsi="Calibri" w:cs="Calibri"/>
          <w:kern w:val="0"/>
          <w:sz w:val="22"/>
          <w:szCs w:val="22"/>
          <w:lang w:val="fr-FR"/>
        </w:rPr>
        <w:t>X</w:t>
      </w:r>
      <w:r w:rsidRPr="000E6C65">
        <w:rPr>
          <w:rFonts w:ascii="Calibri" w:eastAsia="Times New Roman" w:hAnsi="Calibri" w:cs="Calibri"/>
          <w:kern w:val="0"/>
          <w:sz w:val="22"/>
          <w:szCs w:val="22"/>
          <w:lang w:val="fr-FR"/>
        </w:rPr>
        <w:t xml:space="preserve"> ne s’inscrit pas dans les conditions posées par l’AR du 3 juillet 2020 modifiant l’AR du 13 mai 2020.</w:t>
      </w: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 xml:space="preserve">Ce faisant, le CPAS n’indique pas à Madame </w:t>
      </w:r>
      <w:r w:rsidR="00027779">
        <w:rPr>
          <w:rFonts w:ascii="Calibri" w:eastAsia="Times New Roman" w:hAnsi="Calibri" w:cs="Calibri"/>
          <w:kern w:val="0"/>
          <w:sz w:val="22"/>
          <w:szCs w:val="22"/>
          <w:lang w:val="fr-FR"/>
        </w:rPr>
        <w:t>X</w:t>
      </w:r>
      <w:r w:rsidRPr="000E6C65">
        <w:rPr>
          <w:rFonts w:ascii="Calibri" w:eastAsia="Times New Roman" w:hAnsi="Calibri" w:cs="Calibri"/>
          <w:kern w:val="0"/>
          <w:sz w:val="22"/>
          <w:szCs w:val="22"/>
          <w:lang w:val="fr-FR"/>
        </w:rPr>
        <w:t xml:space="preserve"> quelles conditions de l’AR elle ne remplit pas ni en quoi elle ne les remplit pas.</w:t>
      </w: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Ces trois décision doivent donc être annulées pour défaut de motivation.</w:t>
      </w: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 xml:space="preserve">Le Tribunal ayant un pouvoir de pleine juridiction en matière d’aide sociale, il lui appartient de statuer sur la demande d’aide de Madame </w:t>
      </w:r>
      <w:r w:rsidR="00027779">
        <w:rPr>
          <w:rFonts w:ascii="Calibri" w:eastAsia="Times New Roman" w:hAnsi="Calibri" w:cs="Calibri"/>
          <w:kern w:val="0"/>
          <w:sz w:val="22"/>
          <w:szCs w:val="22"/>
          <w:lang w:val="fr-FR"/>
        </w:rPr>
        <w:t>X</w:t>
      </w:r>
      <w:r w:rsidRPr="000E6C65">
        <w:rPr>
          <w:rFonts w:ascii="Calibri" w:eastAsia="Times New Roman" w:hAnsi="Calibri" w:cs="Calibri"/>
          <w:kern w:val="0"/>
          <w:sz w:val="22"/>
          <w:szCs w:val="22"/>
          <w:lang w:val="fr-FR"/>
        </w:rPr>
        <w:t>.</w:t>
      </w: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p>
    <w:p w:rsidR="000E6C65" w:rsidRPr="000E6C65" w:rsidRDefault="000E6C65" w:rsidP="000E6C65">
      <w:pPr>
        <w:widowControl/>
        <w:numPr>
          <w:ilvl w:val="0"/>
          <w:numId w:val="10"/>
        </w:numPr>
        <w:suppressAutoHyphens w:val="0"/>
        <w:autoSpaceDN/>
        <w:spacing w:line="240" w:lineRule="atLeast"/>
        <w:jc w:val="both"/>
        <w:textAlignment w:val="auto"/>
        <w:rPr>
          <w:rFonts w:ascii="Calibri" w:eastAsia="Times New Roman" w:hAnsi="Calibri" w:cs="Calibri"/>
          <w:b/>
          <w:kern w:val="0"/>
          <w:sz w:val="22"/>
          <w:szCs w:val="22"/>
          <w:u w:val="single"/>
          <w:lang w:val="fr-FR"/>
        </w:rPr>
      </w:pPr>
      <w:r w:rsidRPr="000E6C65">
        <w:rPr>
          <w:rFonts w:ascii="Calibri" w:eastAsia="Times New Roman" w:hAnsi="Calibri" w:cs="Calibri"/>
          <w:b/>
          <w:kern w:val="0"/>
          <w:sz w:val="22"/>
          <w:szCs w:val="22"/>
          <w:u w:val="single"/>
          <w:lang w:val="fr-FR"/>
        </w:rPr>
        <w:t xml:space="preserve">Droit de Madame </w:t>
      </w:r>
      <w:r w:rsidR="00027779">
        <w:rPr>
          <w:rFonts w:ascii="Calibri" w:eastAsia="Times New Roman" w:hAnsi="Calibri" w:cs="Calibri"/>
          <w:b/>
          <w:kern w:val="0"/>
          <w:sz w:val="22"/>
          <w:szCs w:val="22"/>
          <w:u w:val="single"/>
          <w:lang w:val="fr-FR"/>
        </w:rPr>
        <w:t>X</w:t>
      </w:r>
      <w:r w:rsidRPr="000E6C65">
        <w:rPr>
          <w:rFonts w:ascii="Calibri" w:eastAsia="Times New Roman" w:hAnsi="Calibri" w:cs="Calibri"/>
          <w:b/>
          <w:kern w:val="0"/>
          <w:sz w:val="22"/>
          <w:szCs w:val="22"/>
          <w:u w:val="single"/>
          <w:lang w:val="fr-FR"/>
        </w:rPr>
        <w:t xml:space="preserve"> à l’aide sociale réclamée.</w:t>
      </w: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p>
    <w:p w:rsidR="000E6C65" w:rsidRPr="000E6C65" w:rsidRDefault="000E6C65" w:rsidP="000E6C65">
      <w:pPr>
        <w:widowControl/>
        <w:numPr>
          <w:ilvl w:val="0"/>
          <w:numId w:val="11"/>
        </w:numPr>
        <w:suppressAutoHyphens w:val="0"/>
        <w:autoSpaceDN/>
        <w:spacing w:line="240" w:lineRule="atLeast"/>
        <w:jc w:val="both"/>
        <w:textAlignment w:val="auto"/>
        <w:rPr>
          <w:rFonts w:ascii="Calibri" w:eastAsia="Times New Roman" w:hAnsi="Calibri" w:cs="Calibri"/>
          <w:kern w:val="0"/>
          <w:sz w:val="22"/>
          <w:szCs w:val="22"/>
          <w:u w:val="single"/>
          <w:lang w:val="fr-FR"/>
        </w:rPr>
      </w:pPr>
      <w:r w:rsidRPr="000E6C65">
        <w:rPr>
          <w:rFonts w:ascii="Calibri" w:eastAsia="Times New Roman" w:hAnsi="Calibri" w:cs="Calibri"/>
          <w:kern w:val="0"/>
          <w:sz w:val="22"/>
          <w:szCs w:val="22"/>
          <w:u w:val="single"/>
          <w:lang w:val="fr-FR"/>
        </w:rPr>
        <w:t xml:space="preserve">Madame </w:t>
      </w:r>
      <w:r w:rsidR="00027779">
        <w:rPr>
          <w:rFonts w:ascii="Calibri" w:eastAsia="Times New Roman" w:hAnsi="Calibri" w:cs="Calibri"/>
          <w:kern w:val="0"/>
          <w:sz w:val="22"/>
          <w:szCs w:val="22"/>
          <w:u w:val="single"/>
          <w:lang w:val="fr-FR"/>
        </w:rPr>
        <w:t>X</w:t>
      </w:r>
      <w:r w:rsidRPr="000E6C65">
        <w:rPr>
          <w:rFonts w:ascii="Calibri" w:eastAsia="Times New Roman" w:hAnsi="Calibri" w:cs="Calibri"/>
          <w:kern w:val="0"/>
          <w:sz w:val="22"/>
          <w:szCs w:val="22"/>
          <w:u w:val="single"/>
          <w:lang w:val="fr-FR"/>
        </w:rPr>
        <w:t xml:space="preserve"> est-elle un usager au sens de l’article 1 de l’AR ?</w:t>
      </w:r>
    </w:p>
    <w:p w:rsidR="000E6C65" w:rsidRPr="000E6C65" w:rsidRDefault="000E6C65" w:rsidP="000E6C65">
      <w:pPr>
        <w:widowControl/>
        <w:autoSpaceDN/>
        <w:spacing w:line="240" w:lineRule="atLeast"/>
        <w:ind w:left="720"/>
        <w:jc w:val="both"/>
        <w:textAlignment w:val="auto"/>
        <w:rPr>
          <w:rFonts w:ascii="Calibri" w:eastAsia="Times New Roman" w:hAnsi="Calibri" w:cs="Calibri"/>
          <w:kern w:val="0"/>
          <w:sz w:val="22"/>
          <w:szCs w:val="22"/>
          <w:lang w:val="fr-FR"/>
        </w:rPr>
      </w:pP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 xml:space="preserve">Au regard des principes dégagés ci-dessus, Madame </w:t>
      </w:r>
      <w:r w:rsidR="00027779">
        <w:rPr>
          <w:rFonts w:ascii="Calibri" w:eastAsia="Times New Roman" w:hAnsi="Calibri" w:cs="Calibri"/>
          <w:kern w:val="0"/>
          <w:sz w:val="22"/>
          <w:szCs w:val="22"/>
          <w:lang w:val="fr-FR"/>
        </w:rPr>
        <w:t>X</w:t>
      </w:r>
      <w:r w:rsidRPr="000E6C65">
        <w:rPr>
          <w:rFonts w:ascii="Calibri" w:eastAsia="Times New Roman" w:hAnsi="Calibri" w:cs="Calibri"/>
          <w:kern w:val="0"/>
          <w:sz w:val="22"/>
          <w:szCs w:val="22"/>
          <w:lang w:val="fr-FR"/>
        </w:rPr>
        <w:t xml:space="preserve"> doit démontrer qu’elle se trouve dans une situation sociale difficile parce qu’elle a perdu une partie de ses revenus et/ou de son pouvoir d'achat suite au COVID-19.</w:t>
      </w: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Elle ne doit pas démontrer un état de besoin.</w:t>
      </w: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 xml:space="preserve">Il résulte du rapport social du CPAS que Madame </w:t>
      </w:r>
      <w:r w:rsidR="00027779">
        <w:rPr>
          <w:rFonts w:ascii="Calibri" w:eastAsia="Times New Roman" w:hAnsi="Calibri" w:cs="Calibri"/>
          <w:kern w:val="0"/>
          <w:sz w:val="22"/>
          <w:szCs w:val="22"/>
          <w:lang w:val="fr-FR"/>
        </w:rPr>
        <w:t>X</w:t>
      </w:r>
      <w:r w:rsidRPr="000E6C65">
        <w:rPr>
          <w:rFonts w:ascii="Calibri" w:eastAsia="Times New Roman" w:hAnsi="Calibri" w:cs="Calibri"/>
          <w:kern w:val="0"/>
          <w:sz w:val="22"/>
          <w:szCs w:val="22"/>
          <w:lang w:val="fr-FR"/>
        </w:rPr>
        <w:t xml:space="preserve"> a dû fermer sa sandwicherie pendant trois mois lors du premier confinement puis qu’elle a pu rouvrir son commerce.</w:t>
      </w: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 xml:space="preserve">Il est toutefois incontestable, compte tenu de la situation de la sandwicherie de Madame </w:t>
      </w:r>
      <w:r w:rsidR="00027779">
        <w:rPr>
          <w:rFonts w:ascii="Calibri" w:eastAsia="Times New Roman" w:hAnsi="Calibri" w:cs="Calibri"/>
          <w:kern w:val="0"/>
          <w:sz w:val="22"/>
          <w:szCs w:val="22"/>
          <w:lang w:val="fr-FR"/>
        </w:rPr>
        <w:t>X</w:t>
      </w:r>
      <w:r w:rsidRPr="000E6C65">
        <w:rPr>
          <w:rFonts w:ascii="Calibri" w:eastAsia="Times New Roman" w:hAnsi="Calibri" w:cs="Calibri"/>
          <w:kern w:val="0"/>
          <w:sz w:val="22"/>
          <w:szCs w:val="22"/>
          <w:lang w:val="fr-FR"/>
        </w:rPr>
        <w:t xml:space="preserve">, du télétravail et de l’enseignement hybride voire en distanciel total pour l’enseignement supérieur, que Madame </w:t>
      </w:r>
      <w:r w:rsidR="00027779">
        <w:rPr>
          <w:rFonts w:ascii="Calibri" w:eastAsia="Times New Roman" w:hAnsi="Calibri" w:cs="Calibri"/>
          <w:kern w:val="0"/>
          <w:sz w:val="22"/>
          <w:szCs w:val="22"/>
          <w:lang w:val="fr-FR"/>
        </w:rPr>
        <w:t>X</w:t>
      </w:r>
      <w:r w:rsidRPr="000E6C65">
        <w:rPr>
          <w:rFonts w:ascii="Calibri" w:eastAsia="Times New Roman" w:hAnsi="Calibri" w:cs="Calibri"/>
          <w:kern w:val="0"/>
          <w:sz w:val="22"/>
          <w:szCs w:val="22"/>
          <w:lang w:val="fr-FR"/>
        </w:rPr>
        <w:t xml:space="preserve"> a subi une diminution importante de sa clientèle.</w:t>
      </w: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Le chiffre d’affaire, les charges et le résultat net de son entreprise ont connu l’évolution suivante entre 2019 et 2021 :</w:t>
      </w: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2019"/>
        <w:gridCol w:w="2019"/>
        <w:gridCol w:w="2020"/>
      </w:tblGrid>
      <w:tr w:rsidR="000E6C65" w:rsidRPr="000E6C65" w:rsidTr="000E6C65">
        <w:tc>
          <w:tcPr>
            <w:tcW w:w="2019" w:type="dxa"/>
            <w:tcBorders>
              <w:top w:val="single" w:sz="4" w:space="0" w:color="auto"/>
              <w:left w:val="single" w:sz="4" w:space="0" w:color="auto"/>
              <w:bottom w:val="single" w:sz="4" w:space="0" w:color="auto"/>
              <w:right w:val="single" w:sz="4" w:space="0" w:color="auto"/>
            </w:tcBorders>
          </w:tcPr>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p>
        </w:tc>
        <w:tc>
          <w:tcPr>
            <w:tcW w:w="2019" w:type="dxa"/>
            <w:tcBorders>
              <w:top w:val="single" w:sz="4" w:space="0" w:color="auto"/>
              <w:left w:val="single" w:sz="4" w:space="0" w:color="auto"/>
              <w:bottom w:val="single" w:sz="4" w:space="0" w:color="auto"/>
              <w:right w:val="single" w:sz="4" w:space="0" w:color="auto"/>
            </w:tcBorders>
            <w:hideMark/>
          </w:tcPr>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2019</w:t>
            </w:r>
          </w:p>
        </w:tc>
        <w:tc>
          <w:tcPr>
            <w:tcW w:w="2019" w:type="dxa"/>
            <w:tcBorders>
              <w:top w:val="single" w:sz="4" w:space="0" w:color="auto"/>
              <w:left w:val="single" w:sz="4" w:space="0" w:color="auto"/>
              <w:bottom w:val="single" w:sz="4" w:space="0" w:color="auto"/>
              <w:right w:val="single" w:sz="4" w:space="0" w:color="auto"/>
            </w:tcBorders>
            <w:hideMark/>
          </w:tcPr>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2020</w:t>
            </w:r>
          </w:p>
        </w:tc>
        <w:tc>
          <w:tcPr>
            <w:tcW w:w="2020" w:type="dxa"/>
            <w:tcBorders>
              <w:top w:val="single" w:sz="4" w:space="0" w:color="auto"/>
              <w:left w:val="single" w:sz="4" w:space="0" w:color="auto"/>
              <w:bottom w:val="single" w:sz="4" w:space="0" w:color="auto"/>
              <w:right w:val="single" w:sz="4" w:space="0" w:color="auto"/>
            </w:tcBorders>
            <w:hideMark/>
          </w:tcPr>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2021</w:t>
            </w:r>
          </w:p>
        </w:tc>
      </w:tr>
      <w:tr w:rsidR="000E6C65" w:rsidRPr="000E6C65" w:rsidTr="000E6C65">
        <w:tc>
          <w:tcPr>
            <w:tcW w:w="2019" w:type="dxa"/>
            <w:tcBorders>
              <w:top w:val="single" w:sz="4" w:space="0" w:color="auto"/>
              <w:left w:val="single" w:sz="4" w:space="0" w:color="auto"/>
              <w:bottom w:val="single" w:sz="4" w:space="0" w:color="auto"/>
              <w:right w:val="single" w:sz="4" w:space="0" w:color="auto"/>
            </w:tcBorders>
            <w:hideMark/>
          </w:tcPr>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CA</w:t>
            </w:r>
          </w:p>
        </w:tc>
        <w:tc>
          <w:tcPr>
            <w:tcW w:w="2019" w:type="dxa"/>
            <w:tcBorders>
              <w:top w:val="single" w:sz="4" w:space="0" w:color="auto"/>
              <w:left w:val="single" w:sz="4" w:space="0" w:color="auto"/>
              <w:bottom w:val="single" w:sz="4" w:space="0" w:color="auto"/>
              <w:right w:val="single" w:sz="4" w:space="0" w:color="auto"/>
            </w:tcBorders>
            <w:hideMark/>
          </w:tcPr>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86.390,18 €</w:t>
            </w:r>
          </w:p>
        </w:tc>
        <w:tc>
          <w:tcPr>
            <w:tcW w:w="2019" w:type="dxa"/>
            <w:tcBorders>
              <w:top w:val="single" w:sz="4" w:space="0" w:color="auto"/>
              <w:left w:val="single" w:sz="4" w:space="0" w:color="auto"/>
              <w:bottom w:val="single" w:sz="4" w:space="0" w:color="auto"/>
              <w:right w:val="single" w:sz="4" w:space="0" w:color="auto"/>
            </w:tcBorders>
            <w:hideMark/>
          </w:tcPr>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43.536,49 €</w:t>
            </w:r>
          </w:p>
        </w:tc>
        <w:tc>
          <w:tcPr>
            <w:tcW w:w="2020" w:type="dxa"/>
            <w:tcBorders>
              <w:top w:val="single" w:sz="4" w:space="0" w:color="auto"/>
              <w:left w:val="single" w:sz="4" w:space="0" w:color="auto"/>
              <w:bottom w:val="single" w:sz="4" w:space="0" w:color="auto"/>
              <w:right w:val="single" w:sz="4" w:space="0" w:color="auto"/>
            </w:tcBorders>
            <w:hideMark/>
          </w:tcPr>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19.029,23 €</w:t>
            </w:r>
          </w:p>
        </w:tc>
      </w:tr>
      <w:tr w:rsidR="000E6C65" w:rsidRPr="000E6C65" w:rsidTr="000E6C65">
        <w:tc>
          <w:tcPr>
            <w:tcW w:w="2019" w:type="dxa"/>
            <w:tcBorders>
              <w:top w:val="single" w:sz="4" w:space="0" w:color="auto"/>
              <w:left w:val="single" w:sz="4" w:space="0" w:color="auto"/>
              <w:bottom w:val="single" w:sz="4" w:space="0" w:color="auto"/>
              <w:right w:val="single" w:sz="4" w:space="0" w:color="auto"/>
            </w:tcBorders>
            <w:hideMark/>
          </w:tcPr>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Charges</w:t>
            </w:r>
          </w:p>
        </w:tc>
        <w:tc>
          <w:tcPr>
            <w:tcW w:w="2019" w:type="dxa"/>
            <w:tcBorders>
              <w:top w:val="single" w:sz="4" w:space="0" w:color="auto"/>
              <w:left w:val="single" w:sz="4" w:space="0" w:color="auto"/>
              <w:bottom w:val="single" w:sz="4" w:space="0" w:color="auto"/>
              <w:right w:val="single" w:sz="4" w:space="0" w:color="auto"/>
            </w:tcBorders>
            <w:hideMark/>
          </w:tcPr>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79.281,55 €</w:t>
            </w:r>
          </w:p>
        </w:tc>
        <w:tc>
          <w:tcPr>
            <w:tcW w:w="2019" w:type="dxa"/>
            <w:tcBorders>
              <w:top w:val="single" w:sz="4" w:space="0" w:color="auto"/>
              <w:left w:val="single" w:sz="4" w:space="0" w:color="auto"/>
              <w:bottom w:val="single" w:sz="4" w:space="0" w:color="auto"/>
              <w:right w:val="single" w:sz="4" w:space="0" w:color="auto"/>
            </w:tcBorders>
            <w:hideMark/>
          </w:tcPr>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44.439,23 €</w:t>
            </w:r>
          </w:p>
        </w:tc>
        <w:tc>
          <w:tcPr>
            <w:tcW w:w="2020" w:type="dxa"/>
            <w:tcBorders>
              <w:top w:val="single" w:sz="4" w:space="0" w:color="auto"/>
              <w:left w:val="single" w:sz="4" w:space="0" w:color="auto"/>
              <w:bottom w:val="single" w:sz="4" w:space="0" w:color="auto"/>
              <w:right w:val="single" w:sz="4" w:space="0" w:color="auto"/>
            </w:tcBorders>
            <w:hideMark/>
          </w:tcPr>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19.770,65€</w:t>
            </w:r>
          </w:p>
        </w:tc>
      </w:tr>
      <w:tr w:rsidR="000E6C65" w:rsidRPr="000E6C65" w:rsidTr="000E6C65">
        <w:tc>
          <w:tcPr>
            <w:tcW w:w="2019" w:type="dxa"/>
            <w:tcBorders>
              <w:top w:val="single" w:sz="4" w:space="0" w:color="auto"/>
              <w:left w:val="single" w:sz="4" w:space="0" w:color="auto"/>
              <w:bottom w:val="single" w:sz="4" w:space="0" w:color="auto"/>
              <w:right w:val="single" w:sz="4" w:space="0" w:color="auto"/>
            </w:tcBorders>
            <w:hideMark/>
          </w:tcPr>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Résultat net</w:t>
            </w:r>
          </w:p>
        </w:tc>
        <w:tc>
          <w:tcPr>
            <w:tcW w:w="2019" w:type="dxa"/>
            <w:tcBorders>
              <w:top w:val="single" w:sz="4" w:space="0" w:color="auto"/>
              <w:left w:val="single" w:sz="4" w:space="0" w:color="auto"/>
              <w:bottom w:val="single" w:sz="4" w:space="0" w:color="auto"/>
              <w:right w:val="single" w:sz="4" w:space="0" w:color="auto"/>
            </w:tcBorders>
            <w:hideMark/>
          </w:tcPr>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7.108,63 €</w:t>
            </w:r>
          </w:p>
        </w:tc>
        <w:tc>
          <w:tcPr>
            <w:tcW w:w="2019" w:type="dxa"/>
            <w:tcBorders>
              <w:top w:val="single" w:sz="4" w:space="0" w:color="auto"/>
              <w:left w:val="single" w:sz="4" w:space="0" w:color="auto"/>
              <w:bottom w:val="single" w:sz="4" w:space="0" w:color="auto"/>
              <w:right w:val="single" w:sz="4" w:space="0" w:color="auto"/>
            </w:tcBorders>
            <w:hideMark/>
          </w:tcPr>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-902,74€</w:t>
            </w:r>
          </w:p>
        </w:tc>
        <w:tc>
          <w:tcPr>
            <w:tcW w:w="2020" w:type="dxa"/>
            <w:tcBorders>
              <w:top w:val="single" w:sz="4" w:space="0" w:color="auto"/>
              <w:left w:val="single" w:sz="4" w:space="0" w:color="auto"/>
              <w:bottom w:val="single" w:sz="4" w:space="0" w:color="auto"/>
              <w:right w:val="single" w:sz="4" w:space="0" w:color="auto"/>
            </w:tcBorders>
            <w:hideMark/>
          </w:tcPr>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-741,42€</w:t>
            </w:r>
          </w:p>
        </w:tc>
      </w:tr>
    </w:tbl>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r w:rsidRPr="00BB78AF">
        <w:rPr>
          <w:rFonts w:ascii="Calibri" w:eastAsia="Times New Roman" w:hAnsi="Calibri" w:cs="Calibri"/>
          <w:kern w:val="0"/>
          <w:sz w:val="22"/>
          <w:szCs w:val="22"/>
          <w:lang w:val="fr-FR"/>
        </w:rPr>
        <w:t xml:space="preserve">A l’analyse de ces chiffres, on constate que malgré les aides dont Madame </w:t>
      </w:r>
      <w:r w:rsidR="00027779">
        <w:rPr>
          <w:rFonts w:ascii="Calibri" w:eastAsia="Times New Roman" w:hAnsi="Calibri" w:cs="Calibri"/>
          <w:kern w:val="0"/>
          <w:sz w:val="22"/>
          <w:szCs w:val="22"/>
          <w:lang w:val="fr-FR"/>
        </w:rPr>
        <w:t>X</w:t>
      </w:r>
      <w:r w:rsidRPr="00BB78AF">
        <w:rPr>
          <w:rFonts w:ascii="Calibri" w:eastAsia="Times New Roman" w:hAnsi="Calibri" w:cs="Calibri"/>
          <w:kern w:val="0"/>
          <w:sz w:val="22"/>
          <w:szCs w:val="22"/>
          <w:lang w:val="fr-FR"/>
        </w:rPr>
        <w:t xml:space="preserve"> a bénéficié</w:t>
      </w:r>
      <w:r w:rsidRPr="000E6C65">
        <w:rPr>
          <w:rFonts w:ascii="Calibri" w:eastAsia="Times New Roman" w:hAnsi="Calibri" w:cs="Calibri"/>
          <w:kern w:val="0"/>
          <w:sz w:val="22"/>
          <w:szCs w:val="22"/>
          <w:lang w:val="fr-FR"/>
        </w:rPr>
        <w:t xml:space="preserve"> (double droit passerelle et réduction de son loyer de 2.200 € à 1.400 €), son chiffre d’affaire a diminué bien plus que ses charges en sorte qu’elle n’a plus dégagé le moindre bénéfice, et a au contraire enregistré une perte.</w:t>
      </w: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 xml:space="preserve">Il est donc incontestable que Madame </w:t>
      </w:r>
      <w:r w:rsidR="00027779">
        <w:rPr>
          <w:rFonts w:ascii="Calibri" w:eastAsia="Times New Roman" w:hAnsi="Calibri" w:cs="Calibri"/>
          <w:kern w:val="0"/>
          <w:sz w:val="22"/>
          <w:szCs w:val="22"/>
          <w:lang w:val="fr-FR"/>
        </w:rPr>
        <w:t>X</w:t>
      </w:r>
      <w:r w:rsidRPr="000E6C65">
        <w:rPr>
          <w:rFonts w:ascii="Calibri" w:eastAsia="Times New Roman" w:hAnsi="Calibri" w:cs="Calibri"/>
          <w:kern w:val="0"/>
          <w:sz w:val="22"/>
          <w:szCs w:val="22"/>
          <w:lang w:val="fr-FR"/>
        </w:rPr>
        <w:t xml:space="preserve"> a perdu une partie de ses revenus, voire l’intégralité de ceux-ci.</w:t>
      </w: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 xml:space="preserve">Le fait, comme le relève le CPAS, que l’entreprise de Madame </w:t>
      </w:r>
      <w:r w:rsidR="00027779">
        <w:rPr>
          <w:rFonts w:ascii="Calibri" w:eastAsia="Times New Roman" w:hAnsi="Calibri" w:cs="Calibri"/>
          <w:kern w:val="0"/>
          <w:sz w:val="22"/>
          <w:szCs w:val="22"/>
          <w:lang w:val="fr-FR"/>
        </w:rPr>
        <w:t>X</w:t>
      </w:r>
      <w:r w:rsidRPr="000E6C65">
        <w:rPr>
          <w:rFonts w:ascii="Calibri" w:eastAsia="Times New Roman" w:hAnsi="Calibri" w:cs="Calibri"/>
          <w:kern w:val="0"/>
          <w:sz w:val="22"/>
          <w:szCs w:val="22"/>
          <w:lang w:val="fr-FR"/>
        </w:rPr>
        <w:t xml:space="preserve"> n’était pas très rentable avant la crise sanitaire (au regard du résultat net de l’année 2019) ne justifie pas d’exclure Madame </w:t>
      </w:r>
      <w:r w:rsidR="00027779">
        <w:rPr>
          <w:rFonts w:ascii="Calibri" w:eastAsia="Times New Roman" w:hAnsi="Calibri" w:cs="Calibri"/>
          <w:kern w:val="0"/>
          <w:sz w:val="22"/>
          <w:szCs w:val="22"/>
          <w:lang w:val="fr-FR"/>
        </w:rPr>
        <w:t>X</w:t>
      </w:r>
      <w:r w:rsidRPr="000E6C65">
        <w:rPr>
          <w:rFonts w:ascii="Calibri" w:eastAsia="Times New Roman" w:hAnsi="Calibri" w:cs="Calibri"/>
          <w:kern w:val="0"/>
          <w:sz w:val="22"/>
          <w:szCs w:val="22"/>
          <w:lang w:val="fr-FR"/>
        </w:rPr>
        <w:t xml:space="preserve"> du bénéfice de l’aide prévue par l’AR du 13 mai 2020. </w:t>
      </w: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 xml:space="preserve">Cet AR n’a en effet pas pour objectif de « sauver » les entreprises en parfaite santé financière (et </w:t>
      </w:r>
      <w:r w:rsidRPr="000E6C65">
        <w:rPr>
          <w:rFonts w:ascii="Calibri" w:eastAsia="Times New Roman" w:hAnsi="Calibri" w:cs="Calibri"/>
          <w:i/>
          <w:kern w:val="0"/>
          <w:sz w:val="22"/>
          <w:szCs w:val="22"/>
          <w:lang w:val="fr-FR"/>
        </w:rPr>
        <w:t>a contrario</w:t>
      </w:r>
      <w:r w:rsidRPr="000E6C65">
        <w:rPr>
          <w:rFonts w:ascii="Calibri" w:eastAsia="Times New Roman" w:hAnsi="Calibri" w:cs="Calibri"/>
          <w:kern w:val="0"/>
          <w:sz w:val="22"/>
          <w:szCs w:val="22"/>
          <w:lang w:val="fr-FR"/>
        </w:rPr>
        <w:t xml:space="preserve"> de laisser les autres sur le carreau) comme l’argumentation du CPAS semble le sous-entendre, mais d’empêcher les personnes fragilisées par la crise de tomber dans la pauvreté.</w:t>
      </w: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 xml:space="preserve">La situation de la sandwicherie de Madame </w:t>
      </w:r>
      <w:r w:rsidR="00027779">
        <w:rPr>
          <w:rFonts w:ascii="Calibri" w:eastAsia="Times New Roman" w:hAnsi="Calibri" w:cs="Calibri"/>
          <w:kern w:val="0"/>
          <w:sz w:val="22"/>
          <w:szCs w:val="22"/>
          <w:lang w:val="fr-FR"/>
        </w:rPr>
        <w:t>X</w:t>
      </w:r>
      <w:r w:rsidRPr="000E6C65">
        <w:rPr>
          <w:rFonts w:ascii="Calibri" w:eastAsia="Times New Roman" w:hAnsi="Calibri" w:cs="Calibri"/>
          <w:kern w:val="0"/>
          <w:sz w:val="22"/>
          <w:szCs w:val="22"/>
          <w:lang w:val="fr-FR"/>
        </w:rPr>
        <w:t xml:space="preserve"> et les chiffres repris ci-dessus ne permettent aucun doute quant au lien entre la perte de revenus de Madame </w:t>
      </w:r>
      <w:r w:rsidR="00027779">
        <w:rPr>
          <w:rFonts w:ascii="Calibri" w:eastAsia="Times New Roman" w:hAnsi="Calibri" w:cs="Calibri"/>
          <w:kern w:val="0"/>
          <w:sz w:val="22"/>
          <w:szCs w:val="22"/>
          <w:lang w:val="fr-FR"/>
        </w:rPr>
        <w:t>X</w:t>
      </w:r>
      <w:r w:rsidRPr="000E6C65">
        <w:rPr>
          <w:rFonts w:ascii="Calibri" w:eastAsia="Times New Roman" w:hAnsi="Calibri" w:cs="Calibri"/>
          <w:kern w:val="0"/>
          <w:sz w:val="22"/>
          <w:szCs w:val="22"/>
          <w:lang w:val="fr-FR"/>
        </w:rPr>
        <w:t xml:space="preserve"> et la crise sanitaire qui a éclaté en mars 2020.</w:t>
      </w: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Le Tribunal est donc en parfait accord sur ce point avec les conclusions de l’équipe sociale du CPAS.</w:t>
      </w: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 xml:space="preserve">Madame </w:t>
      </w:r>
      <w:r w:rsidR="00027779">
        <w:rPr>
          <w:rFonts w:ascii="Calibri" w:eastAsia="Times New Roman" w:hAnsi="Calibri" w:cs="Calibri"/>
          <w:kern w:val="0"/>
          <w:sz w:val="22"/>
          <w:szCs w:val="22"/>
          <w:lang w:val="fr-FR"/>
        </w:rPr>
        <w:t>X</w:t>
      </w:r>
      <w:r w:rsidRPr="000E6C65">
        <w:rPr>
          <w:rFonts w:ascii="Calibri" w:eastAsia="Times New Roman" w:hAnsi="Calibri" w:cs="Calibri"/>
          <w:kern w:val="0"/>
          <w:sz w:val="22"/>
          <w:szCs w:val="22"/>
          <w:lang w:val="fr-FR"/>
        </w:rPr>
        <w:t xml:space="preserve"> doit donc être considérée comme un usager au sens de l’article 1 de l’AR du 13 mai 2020.</w:t>
      </w: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p>
    <w:p w:rsidR="000E6C65" w:rsidRPr="000E6C65" w:rsidRDefault="000E6C65" w:rsidP="000E6C65">
      <w:pPr>
        <w:widowControl/>
        <w:numPr>
          <w:ilvl w:val="0"/>
          <w:numId w:val="11"/>
        </w:numPr>
        <w:suppressAutoHyphens w:val="0"/>
        <w:autoSpaceDN/>
        <w:spacing w:line="240" w:lineRule="atLeast"/>
        <w:jc w:val="both"/>
        <w:textAlignment w:val="auto"/>
        <w:rPr>
          <w:rFonts w:ascii="Calibri" w:eastAsia="Times New Roman" w:hAnsi="Calibri" w:cs="Calibri"/>
          <w:kern w:val="0"/>
          <w:sz w:val="22"/>
          <w:szCs w:val="22"/>
          <w:u w:val="single"/>
          <w:lang w:val="fr-FR"/>
        </w:rPr>
      </w:pPr>
      <w:r w:rsidRPr="000E6C65">
        <w:rPr>
          <w:rFonts w:ascii="Calibri" w:eastAsia="Times New Roman" w:hAnsi="Calibri" w:cs="Calibri"/>
          <w:kern w:val="0"/>
          <w:sz w:val="22"/>
          <w:szCs w:val="22"/>
          <w:u w:val="single"/>
          <w:lang w:val="fr-FR"/>
        </w:rPr>
        <w:t xml:space="preserve">Madame </w:t>
      </w:r>
      <w:r w:rsidR="00027779">
        <w:rPr>
          <w:rFonts w:ascii="Calibri" w:eastAsia="Times New Roman" w:hAnsi="Calibri" w:cs="Calibri"/>
          <w:kern w:val="0"/>
          <w:sz w:val="22"/>
          <w:szCs w:val="22"/>
          <w:u w:val="single"/>
          <w:lang w:val="fr-FR"/>
        </w:rPr>
        <w:t>X</w:t>
      </w:r>
      <w:r w:rsidRPr="000E6C65">
        <w:rPr>
          <w:rFonts w:ascii="Calibri" w:eastAsia="Times New Roman" w:hAnsi="Calibri" w:cs="Calibri"/>
          <w:kern w:val="0"/>
          <w:sz w:val="22"/>
          <w:szCs w:val="22"/>
          <w:u w:val="single"/>
          <w:lang w:val="fr-FR"/>
        </w:rPr>
        <w:t xml:space="preserve"> a-t-elle droit à l’aide sociale qu’elle demande ?</w:t>
      </w:r>
    </w:p>
    <w:p w:rsidR="000E6C65" w:rsidRPr="000E6C65" w:rsidRDefault="000E6C65" w:rsidP="000E6C65">
      <w:pPr>
        <w:widowControl/>
        <w:autoSpaceDN/>
        <w:spacing w:line="240" w:lineRule="atLeast"/>
        <w:ind w:left="720"/>
        <w:jc w:val="both"/>
        <w:textAlignment w:val="auto"/>
        <w:rPr>
          <w:rFonts w:ascii="Calibri" w:eastAsia="Times New Roman" w:hAnsi="Calibri" w:cs="Calibri"/>
          <w:kern w:val="0"/>
          <w:sz w:val="22"/>
          <w:szCs w:val="22"/>
          <w:lang w:val="fr-FR"/>
        </w:rPr>
      </w:pP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1.</w:t>
      </w: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 xml:space="preserve">Madame </w:t>
      </w:r>
      <w:r w:rsidR="00027779">
        <w:rPr>
          <w:rFonts w:ascii="Calibri" w:eastAsia="Times New Roman" w:hAnsi="Calibri" w:cs="Calibri"/>
          <w:kern w:val="0"/>
          <w:sz w:val="22"/>
          <w:szCs w:val="22"/>
          <w:lang w:val="fr-FR"/>
        </w:rPr>
        <w:t>X</w:t>
      </w:r>
      <w:r w:rsidRPr="000E6C65">
        <w:rPr>
          <w:rFonts w:ascii="Calibri" w:eastAsia="Times New Roman" w:hAnsi="Calibri" w:cs="Calibri"/>
          <w:kern w:val="0"/>
          <w:sz w:val="22"/>
          <w:szCs w:val="22"/>
          <w:lang w:val="fr-FR"/>
        </w:rPr>
        <w:t xml:space="preserve"> demandait initialement un montant de 28.113,66 € correspondant à toute une série de factures, que le CPAS a classé en 4 catégories : </w:t>
      </w: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p>
    <w:p w:rsidR="000E6C65" w:rsidRPr="000E6C65" w:rsidRDefault="000E6C65" w:rsidP="000E6C65">
      <w:pPr>
        <w:widowControl/>
        <w:numPr>
          <w:ilvl w:val="0"/>
          <w:numId w:val="9"/>
        </w:numPr>
        <w:suppressAutoHyphens w:val="0"/>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Factures privées impayées</w:t>
      </w:r>
    </w:p>
    <w:p w:rsidR="000E6C65" w:rsidRPr="000E6C65" w:rsidRDefault="000E6C65" w:rsidP="000E6C65">
      <w:pPr>
        <w:widowControl/>
        <w:numPr>
          <w:ilvl w:val="0"/>
          <w:numId w:val="9"/>
        </w:numPr>
        <w:suppressAutoHyphens w:val="0"/>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Factures professionnelles impayées</w:t>
      </w:r>
    </w:p>
    <w:p w:rsidR="000E6C65" w:rsidRPr="000E6C65" w:rsidRDefault="000E6C65" w:rsidP="000E6C65">
      <w:pPr>
        <w:widowControl/>
        <w:numPr>
          <w:ilvl w:val="0"/>
          <w:numId w:val="9"/>
        </w:numPr>
        <w:suppressAutoHyphens w:val="0"/>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Factures privées payées</w:t>
      </w:r>
    </w:p>
    <w:p w:rsidR="000E6C65" w:rsidRPr="000E6C65" w:rsidRDefault="000E6C65" w:rsidP="000E6C65">
      <w:pPr>
        <w:widowControl/>
        <w:numPr>
          <w:ilvl w:val="0"/>
          <w:numId w:val="9"/>
        </w:numPr>
        <w:suppressAutoHyphens w:val="0"/>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Factures professionnelles payées.</w:t>
      </w: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A l’heure actuelle, elle demande :</w:t>
      </w:r>
    </w:p>
    <w:p w:rsidR="000E6C65" w:rsidRPr="000E6C65" w:rsidRDefault="000E6C65" w:rsidP="000E6C65">
      <w:pPr>
        <w:widowControl/>
        <w:numPr>
          <w:ilvl w:val="0"/>
          <w:numId w:val="9"/>
        </w:numPr>
        <w:suppressAutoHyphens w:val="0"/>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 xml:space="preserve">une somme de 18.638,33 € correspondant aux factures privées et professionnelles impayées </w:t>
      </w:r>
    </w:p>
    <w:p w:rsidR="000E6C65" w:rsidRPr="000E6C65" w:rsidRDefault="000E6C65" w:rsidP="000E6C65">
      <w:pPr>
        <w:widowControl/>
        <w:numPr>
          <w:ilvl w:val="0"/>
          <w:numId w:val="9"/>
        </w:numPr>
        <w:suppressAutoHyphens w:val="0"/>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une somme de  5.913,64 € correspondant aux factures d’énergie qu’elle a payées.</w:t>
      </w:r>
    </w:p>
    <w:p w:rsid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p>
    <w:p w:rsidR="00756A5B" w:rsidRDefault="00756A5B" w:rsidP="000E6C65">
      <w:pPr>
        <w:widowControl/>
        <w:autoSpaceDN/>
        <w:spacing w:line="240" w:lineRule="atLeast"/>
        <w:jc w:val="both"/>
        <w:textAlignment w:val="auto"/>
        <w:rPr>
          <w:rFonts w:ascii="Calibri" w:eastAsia="Times New Roman" w:hAnsi="Calibri" w:cs="Calibri"/>
          <w:kern w:val="0"/>
          <w:sz w:val="22"/>
          <w:szCs w:val="22"/>
          <w:lang w:val="fr-FR"/>
        </w:rPr>
      </w:pPr>
    </w:p>
    <w:p w:rsidR="00756A5B" w:rsidRDefault="00756A5B" w:rsidP="000E6C65">
      <w:pPr>
        <w:widowControl/>
        <w:autoSpaceDN/>
        <w:spacing w:line="240" w:lineRule="atLeast"/>
        <w:jc w:val="both"/>
        <w:textAlignment w:val="auto"/>
        <w:rPr>
          <w:rFonts w:ascii="Calibri" w:eastAsia="Times New Roman" w:hAnsi="Calibri" w:cs="Calibri"/>
          <w:kern w:val="0"/>
          <w:sz w:val="22"/>
          <w:szCs w:val="22"/>
          <w:lang w:val="fr-FR"/>
        </w:rPr>
      </w:pPr>
    </w:p>
    <w:p w:rsidR="00756A5B" w:rsidRDefault="00756A5B" w:rsidP="000E6C65">
      <w:pPr>
        <w:widowControl/>
        <w:autoSpaceDN/>
        <w:spacing w:line="240" w:lineRule="atLeast"/>
        <w:jc w:val="both"/>
        <w:textAlignment w:val="auto"/>
        <w:rPr>
          <w:rFonts w:ascii="Calibri" w:eastAsia="Times New Roman" w:hAnsi="Calibri" w:cs="Calibri"/>
          <w:kern w:val="0"/>
          <w:sz w:val="22"/>
          <w:szCs w:val="22"/>
          <w:lang w:val="fr-FR"/>
        </w:rPr>
      </w:pP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2.</w:t>
      </w: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L’article, 2, 2°  de l’AR prévoit que le CPAS peut octroyer des aides relatives à la consommation d'énergie y compris des aides à l'accompagnement et la guidance sociale et budgétaire nécessaires</w:t>
      </w:r>
      <w:r w:rsidR="00BB78AF">
        <w:rPr>
          <w:rFonts w:ascii="Calibri" w:eastAsia="Times New Roman" w:hAnsi="Calibri" w:cs="Calibri"/>
          <w:kern w:val="0"/>
          <w:sz w:val="22"/>
          <w:szCs w:val="22"/>
          <w:lang w:val="fr-FR"/>
        </w:rPr>
        <w:t>.</w:t>
      </w: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 xml:space="preserve">L’article 2, 6° prévoit que le CPAS peut octroyer des aides pour des factures impayées du fait d'une diminution des ressources. </w:t>
      </w: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3.</w:t>
      </w: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 xml:space="preserve">Les factures impayées qui sont énumérées par le CPAS sont essentiellement relatives aux mois de janvier à avril 2021, à l’exception de la facture la plus importante qui est de 16.600 € à titre d’arriérés de loyer professionnel et qui porte sur les mois de mars 2020 à août 2021. Il s’agit pour le reste de factures d’énergie, d’entretien de voiture, de cotisations de mutuelle, de marchandises, de frais de comptable et de bancontact. </w:t>
      </w: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 xml:space="preserve">Les factures payées sont, quant à elles, datées de fin 2020, début 2021. </w:t>
      </w: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 xml:space="preserve">A l’examen de ces factures, de leur date et de leur nature, le Tribunal en déduit que Madame </w:t>
      </w:r>
      <w:r w:rsidR="00027779">
        <w:rPr>
          <w:rFonts w:ascii="Calibri" w:eastAsia="Times New Roman" w:hAnsi="Calibri" w:cs="Calibri"/>
          <w:kern w:val="0"/>
          <w:sz w:val="22"/>
          <w:szCs w:val="22"/>
          <w:lang w:val="fr-FR"/>
        </w:rPr>
        <w:t>X</w:t>
      </w:r>
      <w:r w:rsidRPr="000E6C65">
        <w:rPr>
          <w:rFonts w:ascii="Calibri" w:eastAsia="Times New Roman" w:hAnsi="Calibri" w:cs="Calibri"/>
          <w:kern w:val="0"/>
          <w:sz w:val="22"/>
          <w:szCs w:val="22"/>
          <w:lang w:val="fr-FR"/>
        </w:rPr>
        <w:t xml:space="preserve"> a tenté au maximum de faire face à ses factures en 2020 après le début de la crise et jusqu’au début de l’année 2021 et qu’elle a ensuite atteint ses limites financières.</w:t>
      </w: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 xml:space="preserve">Elle a alors dû faire un choix. </w:t>
      </w: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Elle a notamment sacrifié en partie son loyer professionnel pour pouvoir faire face aux dépenses du quotidien, maintenir son commerce ouvert et assumer une partie de ses charges privées.</w:t>
      </w: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 xml:space="preserve">Le Tribunal note que Madame </w:t>
      </w:r>
      <w:r w:rsidR="00027779">
        <w:rPr>
          <w:rFonts w:ascii="Calibri" w:eastAsia="Times New Roman" w:hAnsi="Calibri" w:cs="Calibri"/>
          <w:kern w:val="0"/>
          <w:sz w:val="22"/>
          <w:szCs w:val="22"/>
          <w:lang w:val="fr-FR"/>
        </w:rPr>
        <w:t>X</w:t>
      </w:r>
      <w:r w:rsidRPr="000E6C65">
        <w:rPr>
          <w:rFonts w:ascii="Calibri" w:eastAsia="Times New Roman" w:hAnsi="Calibri" w:cs="Calibri"/>
          <w:kern w:val="0"/>
          <w:sz w:val="22"/>
          <w:szCs w:val="22"/>
          <w:lang w:val="fr-FR"/>
        </w:rPr>
        <w:t xml:space="preserve"> a acheté une maison en 2021 (sa mensualité hypothécaire est toutefois particulièrement modique). Elle a donc dû faire face à des frais de notaire et d’enregistrement et sans doute à des frais de déménagement et d’installation. Elle avait donc sans doute une petite épargne. Elle n’invoque aucun arriéré de remboursement de crédit hypothécaire, ni la création d’un nouvel endettement d’ordre privé depuis les factures impayées listées par le CPAS. Le Tribunal en déduit que le paiement des factures privées et professionnelles qu’elle a prises en charge fin 2020 et début 2021 n’a pas affecté sa situation sociale actuelle. </w:t>
      </w: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 xml:space="preserve">Madame </w:t>
      </w:r>
      <w:r w:rsidR="00027779">
        <w:rPr>
          <w:rFonts w:ascii="Calibri" w:eastAsia="Times New Roman" w:hAnsi="Calibri" w:cs="Calibri"/>
          <w:kern w:val="0"/>
          <w:sz w:val="22"/>
          <w:szCs w:val="22"/>
          <w:lang w:val="fr-FR"/>
        </w:rPr>
        <w:t>X</w:t>
      </w:r>
      <w:r w:rsidRPr="000E6C65">
        <w:rPr>
          <w:rFonts w:ascii="Calibri" w:eastAsia="Times New Roman" w:hAnsi="Calibri" w:cs="Calibri"/>
          <w:kern w:val="0"/>
          <w:sz w:val="22"/>
          <w:szCs w:val="22"/>
          <w:lang w:val="fr-FR"/>
        </w:rPr>
        <w:t xml:space="preserve"> ne produit pas de décompte de ses charges et revenus actuels qui démontrerait que la prise en charge de ses factures passées d’énergie a une conséquence actuelle sur sa situation sociale. Elle ne démontre pas que son budget est actuellement en déséquilibre et que ce déséquilibre la met dans une situation sociale difficile qui justifierait la prise en charge de factures d’énergie payées en 2020 et 2021 parce qu’elles auraient encore aujourd’hui une répercussion sur sa situation et sur l’équilibre de son budget. Or depuis quelques temps déjà, la vie économique a davantage repris son cours et il est probable que les revenus de Madame </w:t>
      </w:r>
      <w:r w:rsidR="00027779">
        <w:rPr>
          <w:rFonts w:ascii="Calibri" w:eastAsia="Times New Roman" w:hAnsi="Calibri" w:cs="Calibri"/>
          <w:kern w:val="0"/>
          <w:sz w:val="22"/>
          <w:szCs w:val="22"/>
          <w:lang w:val="fr-FR"/>
        </w:rPr>
        <w:t>X</w:t>
      </w:r>
      <w:r w:rsidRPr="000E6C65">
        <w:rPr>
          <w:rFonts w:ascii="Calibri" w:eastAsia="Times New Roman" w:hAnsi="Calibri" w:cs="Calibri"/>
          <w:kern w:val="0"/>
          <w:sz w:val="22"/>
          <w:szCs w:val="22"/>
          <w:lang w:val="fr-FR"/>
        </w:rPr>
        <w:t xml:space="preserve"> ont ré-augmenté. Madame </w:t>
      </w:r>
      <w:r w:rsidR="00027779">
        <w:rPr>
          <w:rFonts w:ascii="Calibri" w:eastAsia="Times New Roman" w:hAnsi="Calibri" w:cs="Calibri"/>
          <w:kern w:val="0"/>
          <w:sz w:val="22"/>
          <w:szCs w:val="22"/>
          <w:lang w:val="fr-FR"/>
        </w:rPr>
        <w:t>X</w:t>
      </w:r>
      <w:r w:rsidRPr="000E6C65">
        <w:rPr>
          <w:rFonts w:ascii="Calibri" w:eastAsia="Times New Roman" w:hAnsi="Calibri" w:cs="Calibri"/>
          <w:kern w:val="0"/>
          <w:sz w:val="22"/>
          <w:szCs w:val="22"/>
          <w:lang w:val="fr-FR"/>
        </w:rPr>
        <w:t xml:space="preserve"> ne produit pas ses résultats du deuxième semestre  </w:t>
      </w:r>
      <w:r w:rsidR="00756A5B" w:rsidRPr="00BB78AF">
        <w:rPr>
          <w:rFonts w:ascii="Calibri" w:eastAsia="Times New Roman" w:hAnsi="Calibri" w:cs="Calibri"/>
          <w:kern w:val="0"/>
          <w:sz w:val="22"/>
          <w:szCs w:val="22"/>
          <w:lang w:val="fr-FR"/>
        </w:rPr>
        <w:t xml:space="preserve">2021 </w:t>
      </w:r>
      <w:r w:rsidRPr="00BB78AF">
        <w:rPr>
          <w:rFonts w:ascii="Calibri" w:eastAsia="Times New Roman" w:hAnsi="Calibri" w:cs="Calibri"/>
          <w:kern w:val="0"/>
          <w:sz w:val="22"/>
          <w:szCs w:val="22"/>
          <w:lang w:val="fr-FR"/>
        </w:rPr>
        <w:t>ni du premier trimestre de 2022.</w:t>
      </w:r>
      <w:r w:rsidRPr="000E6C65">
        <w:rPr>
          <w:rFonts w:ascii="Calibri" w:eastAsia="Times New Roman" w:hAnsi="Calibri" w:cs="Calibri"/>
          <w:kern w:val="0"/>
          <w:sz w:val="22"/>
          <w:szCs w:val="22"/>
          <w:lang w:val="fr-FR"/>
        </w:rPr>
        <w:t xml:space="preserve"> </w:t>
      </w: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 xml:space="preserve">Le Tribunal estime par conséquent que les factures d’énergie payées ne doivent pas être prises en charge, à défaut pour Madame </w:t>
      </w:r>
      <w:r w:rsidR="00027779">
        <w:rPr>
          <w:rFonts w:ascii="Calibri" w:eastAsia="Times New Roman" w:hAnsi="Calibri" w:cs="Calibri"/>
          <w:kern w:val="0"/>
          <w:sz w:val="22"/>
          <w:szCs w:val="22"/>
          <w:lang w:val="fr-FR"/>
        </w:rPr>
        <w:t>X</w:t>
      </w:r>
      <w:r w:rsidRPr="000E6C65">
        <w:rPr>
          <w:rFonts w:ascii="Calibri" w:eastAsia="Times New Roman" w:hAnsi="Calibri" w:cs="Calibri"/>
          <w:kern w:val="0"/>
          <w:sz w:val="22"/>
          <w:szCs w:val="22"/>
          <w:lang w:val="fr-FR"/>
        </w:rPr>
        <w:t xml:space="preserve"> de démontrer qu’elles ont une répercussion actuelle sur sa situation financière.</w:t>
      </w: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Quant aux factures impayées, le poste le plus important est celui des arriérés de loyers.</w:t>
      </w: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 xml:space="preserve">Les arriérés de loyer professionnel doivent être pris en charge car il est manifeste que l’absence de régularisation de ces arriérés risque d’aboutir à l’expulsion de Madame </w:t>
      </w:r>
      <w:r w:rsidR="00027779">
        <w:rPr>
          <w:rFonts w:ascii="Calibri" w:eastAsia="Times New Roman" w:hAnsi="Calibri" w:cs="Calibri"/>
          <w:kern w:val="0"/>
          <w:sz w:val="22"/>
          <w:szCs w:val="22"/>
          <w:lang w:val="fr-FR"/>
        </w:rPr>
        <w:t>X</w:t>
      </w:r>
      <w:r w:rsidRPr="000E6C65">
        <w:rPr>
          <w:rFonts w:ascii="Calibri" w:eastAsia="Times New Roman" w:hAnsi="Calibri" w:cs="Calibri"/>
          <w:kern w:val="0"/>
          <w:sz w:val="22"/>
          <w:szCs w:val="22"/>
          <w:lang w:val="fr-FR"/>
        </w:rPr>
        <w:t xml:space="preserve"> de son commerce et donc à l’effondrement de sa source de revenus ; cela la conduirait forcément à la précarité, ce qui est contraire à l’objectif poursuivi par l’AR du 13 mai 2020</w:t>
      </w: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 xml:space="preserve">Concernant les cotisations sociales du premier trimestre 2021, le Tribunal rappelle que l’aide sociale est une aide subsidiaire. Elle n’est due que lorsque le demandeur d’aide ne peut, par un autre moyen, se procurer les ressources nécessaires. Or Madame </w:t>
      </w:r>
      <w:r w:rsidR="00027779">
        <w:rPr>
          <w:rFonts w:ascii="Calibri" w:eastAsia="Times New Roman" w:hAnsi="Calibri" w:cs="Calibri"/>
          <w:kern w:val="0"/>
          <w:sz w:val="22"/>
          <w:szCs w:val="22"/>
          <w:lang w:val="fr-FR"/>
        </w:rPr>
        <w:t>X</w:t>
      </w:r>
      <w:r w:rsidRPr="000E6C65">
        <w:rPr>
          <w:rFonts w:ascii="Calibri" w:eastAsia="Times New Roman" w:hAnsi="Calibri" w:cs="Calibri"/>
          <w:kern w:val="0"/>
          <w:sz w:val="22"/>
          <w:szCs w:val="22"/>
          <w:lang w:val="fr-FR"/>
        </w:rPr>
        <w:t xml:space="preserve"> aurait pu demander une dispense de paiement de ses cotisations sociales. Elle indique ne pas l’avoir fait car cela aurait une incidence sur sa pension. Il s’agit en l’espèce de cotisations sociales dues pour un seul trimestre ; une éventuelle dispense n’aurait donc qu’une faible répercussion sur sa pension. Cet éventuel impact à terme sur sa pension ne justifiait pas qu’elle n’entreprenne pas cette démarche qui aurait pu la soulager d’une dette actuelle de 748,83 €.</w:t>
      </w: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Les cotisations sociales seront donc exclues.</w:t>
      </w: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 xml:space="preserve">Les autres factures impayées seront en revanche admises car elles sont relatives à des dépenses qui semblent indispensables pour le maintien de l’activité professionnelle de Madame </w:t>
      </w:r>
      <w:r w:rsidR="00027779">
        <w:rPr>
          <w:rFonts w:ascii="Calibri" w:eastAsia="Times New Roman" w:hAnsi="Calibri" w:cs="Calibri"/>
          <w:kern w:val="0"/>
          <w:sz w:val="22"/>
          <w:szCs w:val="22"/>
          <w:lang w:val="fr-FR"/>
        </w:rPr>
        <w:t>X</w:t>
      </w:r>
      <w:r w:rsidRPr="000E6C65">
        <w:rPr>
          <w:rFonts w:ascii="Calibri" w:eastAsia="Times New Roman" w:hAnsi="Calibri" w:cs="Calibri"/>
          <w:kern w:val="0"/>
          <w:sz w:val="22"/>
          <w:szCs w:val="22"/>
          <w:lang w:val="fr-FR"/>
        </w:rPr>
        <w:t xml:space="preserve"> (marchandises, bancontact, comptable) et pour mener une vie conforme à la dignité humaine (cf les frais d’entretien du véhicule, d’assurance mutuelle et d’énergie).</w:t>
      </w: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 xml:space="preserve">En résumé, une aide sociale doit être accordée à Madame </w:t>
      </w:r>
      <w:r w:rsidR="00027779">
        <w:rPr>
          <w:rFonts w:ascii="Calibri" w:eastAsia="Times New Roman" w:hAnsi="Calibri" w:cs="Calibri"/>
          <w:kern w:val="0"/>
          <w:sz w:val="22"/>
          <w:szCs w:val="22"/>
          <w:lang w:val="fr-FR"/>
        </w:rPr>
        <w:t>X</w:t>
      </w:r>
      <w:r w:rsidRPr="000E6C65">
        <w:rPr>
          <w:rFonts w:ascii="Calibri" w:eastAsia="Times New Roman" w:hAnsi="Calibri" w:cs="Calibri"/>
          <w:kern w:val="0"/>
          <w:sz w:val="22"/>
          <w:szCs w:val="22"/>
          <w:lang w:val="fr-FR"/>
        </w:rPr>
        <w:t xml:space="preserve"> pour un montant total de 17.889,50 €, correspondant à :</w:t>
      </w: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p>
    <w:p w:rsidR="000E6C65" w:rsidRPr="000E6C65" w:rsidRDefault="000E6C65" w:rsidP="000E6C65">
      <w:pPr>
        <w:widowControl/>
        <w:numPr>
          <w:ilvl w:val="0"/>
          <w:numId w:val="9"/>
        </w:numPr>
        <w:suppressAutoHyphens w:val="0"/>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16.600 € (arriérés de loyers professionnels)</w:t>
      </w:r>
    </w:p>
    <w:p w:rsidR="000E6C65" w:rsidRPr="000E6C65" w:rsidRDefault="000E6C65" w:rsidP="000E6C65">
      <w:pPr>
        <w:widowControl/>
        <w:numPr>
          <w:ilvl w:val="0"/>
          <w:numId w:val="9"/>
        </w:numPr>
        <w:suppressAutoHyphens w:val="0"/>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252,75 € (marchandises)</w:t>
      </w:r>
    </w:p>
    <w:p w:rsidR="000E6C65" w:rsidRPr="000E6C65" w:rsidRDefault="000E6C65" w:rsidP="000E6C65">
      <w:pPr>
        <w:widowControl/>
        <w:numPr>
          <w:ilvl w:val="0"/>
          <w:numId w:val="9"/>
        </w:numPr>
        <w:suppressAutoHyphens w:val="0"/>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298,84 € (marchandises)</w:t>
      </w:r>
    </w:p>
    <w:p w:rsidR="000E6C65" w:rsidRPr="000E6C65" w:rsidRDefault="000E6C65" w:rsidP="000E6C65">
      <w:pPr>
        <w:widowControl/>
        <w:numPr>
          <w:ilvl w:val="0"/>
          <w:numId w:val="9"/>
        </w:numPr>
        <w:suppressAutoHyphens w:val="0"/>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30,79 € (bancontact)</w:t>
      </w:r>
    </w:p>
    <w:p w:rsidR="000E6C65" w:rsidRPr="000E6C65" w:rsidRDefault="000E6C65" w:rsidP="000E6C65">
      <w:pPr>
        <w:widowControl/>
        <w:numPr>
          <w:ilvl w:val="0"/>
          <w:numId w:val="9"/>
        </w:numPr>
        <w:suppressAutoHyphens w:val="0"/>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201,66 € (comptable)</w:t>
      </w:r>
    </w:p>
    <w:p w:rsidR="000E6C65" w:rsidRPr="000E6C65" w:rsidRDefault="000E6C65" w:rsidP="000E6C65">
      <w:pPr>
        <w:widowControl/>
        <w:numPr>
          <w:ilvl w:val="0"/>
          <w:numId w:val="9"/>
        </w:numPr>
        <w:suppressAutoHyphens w:val="0"/>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47,67 € (SyncPay)</w:t>
      </w:r>
    </w:p>
    <w:p w:rsidR="000E6C65" w:rsidRPr="000E6C65" w:rsidRDefault="000E6C65" w:rsidP="000E6C65">
      <w:pPr>
        <w:widowControl/>
        <w:numPr>
          <w:ilvl w:val="0"/>
          <w:numId w:val="9"/>
        </w:numPr>
        <w:suppressAutoHyphens w:val="0"/>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75 € (Engie)</w:t>
      </w:r>
    </w:p>
    <w:p w:rsidR="000E6C65" w:rsidRPr="000E6C65" w:rsidRDefault="000E6C65" w:rsidP="000E6C65">
      <w:pPr>
        <w:widowControl/>
        <w:numPr>
          <w:ilvl w:val="0"/>
          <w:numId w:val="9"/>
        </w:numPr>
        <w:suppressAutoHyphens w:val="0"/>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37 € (ILE)</w:t>
      </w:r>
    </w:p>
    <w:p w:rsidR="000E6C65" w:rsidRPr="000E6C65" w:rsidRDefault="000E6C65" w:rsidP="000E6C65">
      <w:pPr>
        <w:widowControl/>
        <w:numPr>
          <w:ilvl w:val="0"/>
          <w:numId w:val="9"/>
        </w:numPr>
        <w:suppressAutoHyphens w:val="0"/>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311,59 € (entretien voiture)</w:t>
      </w:r>
    </w:p>
    <w:p w:rsidR="000E6C65" w:rsidRPr="000E6C65" w:rsidRDefault="000E6C65" w:rsidP="000E6C65">
      <w:pPr>
        <w:widowControl/>
        <w:numPr>
          <w:ilvl w:val="0"/>
          <w:numId w:val="9"/>
        </w:numPr>
        <w:suppressAutoHyphens w:val="0"/>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34,20 € (mutualia).</w:t>
      </w: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p>
    <w:p w:rsidR="000E6C65" w:rsidRPr="000E6C65" w:rsidRDefault="000E6C65" w:rsidP="000E6C65">
      <w:pPr>
        <w:widowControl/>
        <w:numPr>
          <w:ilvl w:val="0"/>
          <w:numId w:val="10"/>
        </w:numPr>
        <w:suppressAutoHyphens w:val="0"/>
        <w:autoSpaceDN/>
        <w:spacing w:line="240" w:lineRule="atLeast"/>
        <w:jc w:val="both"/>
        <w:textAlignment w:val="auto"/>
        <w:rPr>
          <w:rFonts w:ascii="Calibri" w:eastAsia="Times New Roman" w:hAnsi="Calibri" w:cs="Calibri"/>
          <w:b/>
          <w:kern w:val="0"/>
          <w:sz w:val="22"/>
          <w:szCs w:val="22"/>
          <w:u w:val="single"/>
          <w:lang w:val="fr-FR"/>
        </w:rPr>
      </w:pPr>
      <w:r w:rsidRPr="000E6C65">
        <w:rPr>
          <w:rFonts w:ascii="Calibri" w:eastAsia="Times New Roman" w:hAnsi="Calibri" w:cs="Calibri"/>
          <w:b/>
          <w:kern w:val="0"/>
          <w:sz w:val="22"/>
          <w:szCs w:val="22"/>
          <w:u w:val="single"/>
          <w:lang w:val="fr-FR"/>
        </w:rPr>
        <w:t>Exécution provisoire</w:t>
      </w: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p>
    <w:p w:rsidR="000E6C65" w:rsidRPr="000E6C65" w:rsidRDefault="000E6C65" w:rsidP="000E6C65">
      <w:pPr>
        <w:widowControl/>
        <w:tabs>
          <w:tab w:val="left" w:pos="1843"/>
        </w:tabs>
        <w:jc w:val="both"/>
        <w:textAlignment w:val="auto"/>
        <w:rPr>
          <w:rFonts w:ascii="Calibri" w:eastAsia="Arial" w:hAnsi="Calibri" w:cs="Calibri"/>
          <w:bCs/>
          <w:color w:val="000000"/>
          <w:sz w:val="22"/>
          <w:szCs w:val="22"/>
        </w:rPr>
      </w:pPr>
      <w:r w:rsidRPr="000E6C65">
        <w:rPr>
          <w:rFonts w:ascii="Calibri" w:eastAsia="Arial" w:hAnsi="Calibri" w:cs="Calibri"/>
          <w:bCs/>
          <w:color w:val="000000"/>
          <w:sz w:val="22"/>
          <w:szCs w:val="22"/>
        </w:rPr>
        <w:t>Le CPAS demande qu’en toute hypothèse, le présent jugement ne soit pas exécutoire en cas d’appel.</w:t>
      </w:r>
    </w:p>
    <w:p w:rsidR="000E6C65" w:rsidRPr="000E6C65" w:rsidRDefault="000E6C65" w:rsidP="000E6C65">
      <w:pPr>
        <w:widowControl/>
        <w:tabs>
          <w:tab w:val="left" w:pos="1843"/>
        </w:tabs>
        <w:jc w:val="both"/>
        <w:textAlignment w:val="auto"/>
        <w:rPr>
          <w:rFonts w:ascii="Calibri" w:eastAsia="Arial" w:hAnsi="Calibri" w:cs="Calibri"/>
          <w:bCs/>
          <w:color w:val="000000"/>
          <w:sz w:val="22"/>
          <w:szCs w:val="22"/>
        </w:rPr>
      </w:pPr>
    </w:p>
    <w:p w:rsidR="000E6C65" w:rsidRPr="000E6C65" w:rsidRDefault="000E6C65" w:rsidP="000E6C65">
      <w:pPr>
        <w:widowControl/>
        <w:tabs>
          <w:tab w:val="left" w:pos="1843"/>
        </w:tabs>
        <w:jc w:val="both"/>
        <w:textAlignment w:val="auto"/>
        <w:rPr>
          <w:rFonts w:ascii="Calibri" w:eastAsia="Arial" w:hAnsi="Calibri" w:cs="Calibri"/>
          <w:bCs/>
          <w:color w:val="000000"/>
          <w:sz w:val="22"/>
          <w:szCs w:val="22"/>
        </w:rPr>
      </w:pPr>
      <w:r w:rsidRPr="000E6C65">
        <w:rPr>
          <w:rFonts w:ascii="Calibri" w:eastAsia="Arial" w:hAnsi="Calibri" w:cs="Calibri"/>
          <w:bCs/>
          <w:color w:val="000000"/>
          <w:sz w:val="22"/>
          <w:szCs w:val="22"/>
        </w:rPr>
        <w:t>Il rappelle qu’il ne peut pas procéder au cantonnement des sommes dues (article 1404, alinéa 1</w:t>
      </w:r>
      <w:r w:rsidRPr="000E6C65">
        <w:rPr>
          <w:rFonts w:ascii="Calibri" w:eastAsia="Arial" w:hAnsi="Calibri" w:cs="Calibri"/>
          <w:bCs/>
          <w:color w:val="000000"/>
          <w:sz w:val="22"/>
          <w:szCs w:val="22"/>
          <w:vertAlign w:val="superscript"/>
        </w:rPr>
        <w:t>er</w:t>
      </w:r>
      <w:r w:rsidRPr="000E6C65">
        <w:rPr>
          <w:rFonts w:ascii="Calibri" w:eastAsia="Arial" w:hAnsi="Calibri" w:cs="Calibri"/>
          <w:bCs/>
          <w:color w:val="000000"/>
          <w:sz w:val="22"/>
          <w:szCs w:val="22"/>
        </w:rPr>
        <w:t xml:space="preserve"> du Code judiciaire) et considère par conséquent que les paiements qui seront exécutés en vertu du jugement ne pourront pas être récupérés car la solvabilité de Madame </w:t>
      </w:r>
      <w:r w:rsidR="00027779">
        <w:rPr>
          <w:rFonts w:ascii="Calibri" w:eastAsia="Arial" w:hAnsi="Calibri" w:cs="Calibri"/>
          <w:bCs/>
          <w:color w:val="000000"/>
          <w:sz w:val="22"/>
          <w:szCs w:val="22"/>
        </w:rPr>
        <w:t>X</w:t>
      </w:r>
      <w:r w:rsidRPr="000E6C65">
        <w:rPr>
          <w:rFonts w:ascii="Calibri" w:eastAsia="Arial" w:hAnsi="Calibri" w:cs="Calibri"/>
          <w:bCs/>
          <w:color w:val="000000"/>
          <w:sz w:val="22"/>
          <w:szCs w:val="22"/>
        </w:rPr>
        <w:t xml:space="preserve"> est sujette à caution.</w:t>
      </w:r>
    </w:p>
    <w:p w:rsidR="000E6C65" w:rsidRPr="000E6C65" w:rsidRDefault="000E6C65" w:rsidP="000E6C65">
      <w:pPr>
        <w:widowControl/>
        <w:tabs>
          <w:tab w:val="left" w:pos="1843"/>
        </w:tabs>
        <w:jc w:val="both"/>
        <w:textAlignment w:val="auto"/>
        <w:rPr>
          <w:rFonts w:ascii="Calibri" w:eastAsia="Arial" w:hAnsi="Calibri" w:cs="Calibri"/>
          <w:bCs/>
          <w:color w:val="000000"/>
          <w:sz w:val="22"/>
          <w:szCs w:val="22"/>
        </w:rPr>
      </w:pPr>
    </w:p>
    <w:p w:rsidR="000E6C65" w:rsidRPr="000E6C65" w:rsidRDefault="000E6C65" w:rsidP="000E6C65">
      <w:pPr>
        <w:widowControl/>
        <w:tabs>
          <w:tab w:val="left" w:pos="1843"/>
        </w:tabs>
        <w:jc w:val="both"/>
        <w:textAlignment w:val="auto"/>
        <w:rPr>
          <w:rFonts w:ascii="Calibri" w:eastAsia="Arial" w:hAnsi="Calibri" w:cs="Calibri"/>
          <w:bCs/>
          <w:color w:val="000000"/>
          <w:sz w:val="22"/>
          <w:szCs w:val="22"/>
        </w:rPr>
      </w:pPr>
      <w:r w:rsidRPr="000E6C65">
        <w:rPr>
          <w:rFonts w:ascii="Calibri" w:eastAsia="Arial" w:hAnsi="Calibri" w:cs="Calibri"/>
          <w:bCs/>
          <w:color w:val="000000"/>
          <w:sz w:val="22"/>
          <w:szCs w:val="22"/>
        </w:rPr>
        <w:t xml:space="preserve">Le Tribunal estime qu’il serait parfaitement illogique d’octroyer l’aide sociale demandée par Madame </w:t>
      </w:r>
      <w:r w:rsidR="00027779">
        <w:rPr>
          <w:rFonts w:ascii="Calibri" w:eastAsia="Arial" w:hAnsi="Calibri" w:cs="Calibri"/>
          <w:bCs/>
          <w:color w:val="000000"/>
          <w:sz w:val="22"/>
          <w:szCs w:val="22"/>
        </w:rPr>
        <w:t>X</w:t>
      </w:r>
      <w:r w:rsidRPr="000E6C65">
        <w:rPr>
          <w:rFonts w:ascii="Calibri" w:eastAsia="Arial" w:hAnsi="Calibri" w:cs="Calibri"/>
          <w:bCs/>
          <w:color w:val="000000"/>
          <w:sz w:val="22"/>
          <w:szCs w:val="22"/>
        </w:rPr>
        <w:t xml:space="preserve"> afin qu’elle puisse faire face à une situation financière difficile et dans le même temps de la priver de l’exécution provisoire du présent jugement.</w:t>
      </w:r>
    </w:p>
    <w:p w:rsidR="000E6C65" w:rsidRPr="000E6C65" w:rsidRDefault="000E6C65" w:rsidP="000E6C65">
      <w:pPr>
        <w:widowControl/>
        <w:tabs>
          <w:tab w:val="left" w:pos="1843"/>
        </w:tabs>
        <w:jc w:val="both"/>
        <w:textAlignment w:val="auto"/>
        <w:rPr>
          <w:rFonts w:ascii="Calibri" w:eastAsia="Arial" w:hAnsi="Calibri" w:cs="Calibri"/>
          <w:bCs/>
          <w:color w:val="000000"/>
          <w:sz w:val="22"/>
          <w:szCs w:val="22"/>
        </w:rPr>
      </w:pPr>
    </w:p>
    <w:p w:rsidR="000E6C65" w:rsidRPr="000E6C65" w:rsidRDefault="000E6C65" w:rsidP="000E6C65">
      <w:pPr>
        <w:widowControl/>
        <w:tabs>
          <w:tab w:val="left" w:pos="1843"/>
        </w:tabs>
        <w:jc w:val="both"/>
        <w:textAlignment w:val="auto"/>
        <w:rPr>
          <w:rFonts w:ascii="Calibri" w:eastAsia="Arial" w:hAnsi="Calibri" w:cs="Calibri"/>
          <w:bCs/>
          <w:color w:val="000000"/>
          <w:sz w:val="22"/>
          <w:szCs w:val="22"/>
        </w:rPr>
      </w:pPr>
      <w:r w:rsidRPr="000E6C65">
        <w:rPr>
          <w:rFonts w:ascii="Calibri" w:eastAsia="Arial" w:hAnsi="Calibri" w:cs="Calibri"/>
          <w:bCs/>
          <w:color w:val="000000"/>
          <w:sz w:val="22"/>
          <w:szCs w:val="22"/>
        </w:rPr>
        <w:t>L’exclusion des créances alimentaires de la faculté de cantonnement telle que prévue par l’article 1404, alinéa 1</w:t>
      </w:r>
      <w:r w:rsidRPr="000E6C65">
        <w:rPr>
          <w:rFonts w:ascii="Calibri" w:eastAsia="Arial" w:hAnsi="Calibri" w:cs="Calibri"/>
          <w:bCs/>
          <w:color w:val="000000"/>
          <w:sz w:val="22"/>
          <w:szCs w:val="22"/>
          <w:vertAlign w:val="superscript"/>
        </w:rPr>
        <w:t>er</w:t>
      </w:r>
      <w:r w:rsidRPr="000E6C65">
        <w:rPr>
          <w:rFonts w:ascii="Calibri" w:eastAsia="Arial" w:hAnsi="Calibri" w:cs="Calibri"/>
          <w:bCs/>
          <w:color w:val="000000"/>
          <w:sz w:val="22"/>
          <w:szCs w:val="22"/>
        </w:rPr>
        <w:t xml:space="preserve"> du Code judiciaire se justifie pleinement en l’espèce.</w:t>
      </w:r>
    </w:p>
    <w:p w:rsidR="000E6C65" w:rsidRPr="000E6C65" w:rsidRDefault="000E6C65" w:rsidP="000E6C65">
      <w:pPr>
        <w:widowControl/>
        <w:tabs>
          <w:tab w:val="left" w:pos="1843"/>
        </w:tabs>
        <w:jc w:val="both"/>
        <w:textAlignment w:val="auto"/>
        <w:rPr>
          <w:rFonts w:ascii="Calibri" w:eastAsia="Arial" w:hAnsi="Calibri" w:cs="Calibri"/>
          <w:bCs/>
          <w:color w:val="000000"/>
          <w:sz w:val="22"/>
          <w:szCs w:val="22"/>
        </w:rPr>
      </w:pPr>
    </w:p>
    <w:p w:rsidR="000E6C65" w:rsidRPr="000E6C65" w:rsidRDefault="000E6C65" w:rsidP="000E6C65">
      <w:pPr>
        <w:widowControl/>
        <w:tabs>
          <w:tab w:val="left" w:pos="1843"/>
        </w:tabs>
        <w:jc w:val="both"/>
        <w:textAlignment w:val="auto"/>
        <w:rPr>
          <w:rFonts w:ascii="Calibri" w:eastAsia="Arial" w:hAnsi="Calibri" w:cs="Calibri"/>
          <w:bCs/>
          <w:color w:val="000000"/>
          <w:sz w:val="22"/>
          <w:szCs w:val="22"/>
        </w:rPr>
      </w:pPr>
      <w:r w:rsidRPr="000E6C65">
        <w:rPr>
          <w:rFonts w:ascii="Calibri" w:eastAsia="Arial" w:hAnsi="Calibri" w:cs="Calibri"/>
          <w:bCs/>
          <w:color w:val="000000"/>
          <w:sz w:val="22"/>
          <w:szCs w:val="22"/>
        </w:rPr>
        <w:t xml:space="preserve">Le présent jugement sera donc exécutoire par provision. </w:t>
      </w: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p>
    <w:p w:rsidR="000E6C65" w:rsidRPr="000E6C65" w:rsidRDefault="000E6C65" w:rsidP="000E6C65">
      <w:pPr>
        <w:widowControl/>
        <w:autoSpaceDN/>
        <w:spacing w:line="240" w:lineRule="atLeast"/>
        <w:jc w:val="both"/>
        <w:textAlignment w:val="auto"/>
        <w:rPr>
          <w:rFonts w:ascii="Calibri" w:eastAsia="Times New Roman" w:hAnsi="Calibri" w:cs="Calibri"/>
          <w:b/>
          <w:bCs/>
          <w:kern w:val="0"/>
          <w:sz w:val="22"/>
          <w:szCs w:val="22"/>
          <w:u w:val="single"/>
          <w:lang w:val="fr-FR"/>
        </w:rPr>
      </w:pPr>
      <w:r w:rsidRPr="000E6C65">
        <w:rPr>
          <w:rFonts w:ascii="Calibri" w:eastAsia="Times New Roman" w:hAnsi="Calibri" w:cs="Calibri"/>
          <w:b/>
          <w:bCs/>
          <w:kern w:val="0"/>
          <w:sz w:val="22"/>
          <w:szCs w:val="22"/>
          <w:u w:val="single"/>
          <w:lang w:val="fr-FR" w:eastAsia="en-US"/>
        </w:rPr>
        <w:t>DECISION DU TRIBUNAL</w:t>
      </w: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Le Tribunal, statuant contradictoirement,</w:t>
      </w: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Sur avis oral en partie conforme de l’Auditorat du travail,</w:t>
      </w: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b/>
          <w:kern w:val="0"/>
          <w:sz w:val="22"/>
          <w:szCs w:val="22"/>
          <w:lang w:val="fr-FR"/>
        </w:rPr>
        <w:t>Dit</w:t>
      </w:r>
      <w:r w:rsidRPr="000E6C65">
        <w:rPr>
          <w:rFonts w:ascii="Calibri" w:eastAsia="Times New Roman" w:hAnsi="Calibri" w:cs="Calibri"/>
          <w:kern w:val="0"/>
          <w:sz w:val="22"/>
          <w:szCs w:val="22"/>
          <w:lang w:val="fr-FR"/>
        </w:rPr>
        <w:t xml:space="preserve"> la demande recevable et fondée </w:t>
      </w:r>
      <w:r w:rsidR="00BB78AF">
        <w:rPr>
          <w:rFonts w:ascii="Calibri" w:eastAsia="Times New Roman" w:hAnsi="Calibri" w:cs="Calibri"/>
          <w:kern w:val="0"/>
          <w:sz w:val="22"/>
          <w:szCs w:val="22"/>
          <w:lang w:val="fr-FR"/>
        </w:rPr>
        <w:t>dans la mesure qui suit :</w:t>
      </w: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p>
    <w:p w:rsidR="000E6C65" w:rsidRPr="000E6C65" w:rsidRDefault="000E6C65" w:rsidP="000E6C65">
      <w:pPr>
        <w:widowControl/>
        <w:autoSpaceDN/>
        <w:spacing w:line="240" w:lineRule="atLeast"/>
        <w:jc w:val="both"/>
        <w:textAlignment w:val="auto"/>
        <w:rPr>
          <w:rFonts w:ascii="Calibri" w:eastAsia="Times New Roman" w:hAnsi="Calibri" w:cs="Calibri"/>
          <w:b/>
          <w:kern w:val="0"/>
          <w:sz w:val="22"/>
          <w:szCs w:val="22"/>
          <w:lang w:val="fr-FR"/>
        </w:rPr>
      </w:pPr>
      <w:r w:rsidRPr="000E6C65">
        <w:rPr>
          <w:rFonts w:ascii="Calibri" w:eastAsia="Times New Roman" w:hAnsi="Calibri" w:cs="Calibri"/>
          <w:b/>
          <w:kern w:val="0"/>
          <w:sz w:val="22"/>
          <w:szCs w:val="22"/>
          <w:lang w:val="fr-FR"/>
        </w:rPr>
        <w:t>Annule les trois décisions litigieuses pour défaut de motivation ;</w:t>
      </w: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b/>
          <w:kern w:val="0"/>
          <w:sz w:val="22"/>
          <w:szCs w:val="22"/>
          <w:lang w:val="fr-FR"/>
        </w:rPr>
        <w:t>Dit</w:t>
      </w:r>
      <w:r w:rsidRPr="000E6C65">
        <w:rPr>
          <w:rFonts w:ascii="Calibri" w:eastAsia="Times New Roman" w:hAnsi="Calibri" w:cs="Calibri"/>
          <w:kern w:val="0"/>
          <w:sz w:val="22"/>
          <w:szCs w:val="22"/>
          <w:lang w:val="fr-FR"/>
        </w:rPr>
        <w:t xml:space="preserve"> que Madame </w:t>
      </w:r>
      <w:r w:rsidR="00027779">
        <w:rPr>
          <w:rFonts w:ascii="Calibri" w:eastAsia="Times New Roman" w:hAnsi="Calibri" w:cs="Calibri"/>
          <w:kern w:val="0"/>
          <w:sz w:val="22"/>
          <w:szCs w:val="22"/>
          <w:lang w:val="fr-FR"/>
        </w:rPr>
        <w:t>X</w:t>
      </w:r>
      <w:r w:rsidRPr="000E6C65">
        <w:rPr>
          <w:rFonts w:ascii="Calibri" w:eastAsia="Times New Roman" w:hAnsi="Calibri" w:cs="Calibri"/>
          <w:kern w:val="0"/>
          <w:sz w:val="22"/>
          <w:szCs w:val="22"/>
          <w:lang w:val="fr-FR"/>
        </w:rPr>
        <w:t xml:space="preserve"> a droit à une aide sociale financière équivalente à certaines de ses factures impayées, soit </w:t>
      </w:r>
      <w:r w:rsidRPr="000E6C65">
        <w:rPr>
          <w:rFonts w:ascii="Calibri" w:eastAsia="Times New Roman" w:hAnsi="Calibri" w:cs="Calibri"/>
          <w:b/>
          <w:kern w:val="0"/>
          <w:sz w:val="22"/>
          <w:szCs w:val="22"/>
          <w:lang w:val="fr-FR"/>
        </w:rPr>
        <w:t>la somme de 17.889,50 €.</w:t>
      </w: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b/>
          <w:kern w:val="0"/>
          <w:sz w:val="22"/>
          <w:szCs w:val="22"/>
          <w:lang w:val="fr-FR"/>
        </w:rPr>
        <w:t>Pour autant que de besoin, condamne</w:t>
      </w:r>
      <w:r w:rsidRPr="000E6C65">
        <w:rPr>
          <w:rFonts w:ascii="Calibri" w:eastAsia="Times New Roman" w:hAnsi="Calibri" w:cs="Calibri"/>
          <w:kern w:val="0"/>
          <w:sz w:val="22"/>
          <w:szCs w:val="22"/>
          <w:lang w:val="fr-FR"/>
        </w:rPr>
        <w:t xml:space="preserve"> le CPAS à lui octroyer cette aide.</w:t>
      </w: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r w:rsidRPr="000E6C65">
        <w:rPr>
          <w:rFonts w:ascii="Calibri" w:eastAsia="Times New Roman" w:hAnsi="Calibri" w:cs="Calibri"/>
          <w:b/>
          <w:kern w:val="0"/>
          <w:sz w:val="22"/>
          <w:szCs w:val="22"/>
          <w:lang w:val="fr-FR"/>
        </w:rPr>
        <w:t>Condamne</w:t>
      </w:r>
      <w:r w:rsidRPr="000E6C65">
        <w:rPr>
          <w:rFonts w:ascii="Calibri" w:eastAsia="Times New Roman" w:hAnsi="Calibri" w:cs="Calibri"/>
          <w:kern w:val="0"/>
          <w:sz w:val="22"/>
          <w:szCs w:val="22"/>
          <w:lang w:val="fr-FR"/>
        </w:rPr>
        <w:t xml:space="preserve"> le CPAS aux dépens, soit :</w:t>
      </w:r>
    </w:p>
    <w:p w:rsidR="000E6C65" w:rsidRPr="000E6C65" w:rsidRDefault="000E6C65" w:rsidP="000E6C65">
      <w:pPr>
        <w:widowControl/>
        <w:autoSpaceDN/>
        <w:spacing w:line="240" w:lineRule="atLeast"/>
        <w:jc w:val="both"/>
        <w:textAlignment w:val="auto"/>
        <w:rPr>
          <w:rFonts w:ascii="Calibri" w:eastAsia="Times New Roman" w:hAnsi="Calibri" w:cs="Calibri"/>
          <w:kern w:val="0"/>
          <w:sz w:val="22"/>
          <w:szCs w:val="22"/>
          <w:lang w:val="fr-FR"/>
        </w:rPr>
      </w:pPr>
    </w:p>
    <w:p w:rsidR="000E6C65" w:rsidRPr="000E6C65" w:rsidRDefault="000E6C65" w:rsidP="00756A5B">
      <w:pPr>
        <w:widowControl/>
        <w:numPr>
          <w:ilvl w:val="0"/>
          <w:numId w:val="9"/>
        </w:numPr>
        <w:suppressAutoHyphens w:val="0"/>
        <w:autoSpaceDN/>
        <w:spacing w:line="240" w:lineRule="atLeast"/>
        <w:ind w:left="567"/>
        <w:jc w:val="both"/>
        <w:textAlignment w:val="auto"/>
        <w:rPr>
          <w:rFonts w:ascii="Calibri" w:eastAsia="Times New Roman" w:hAnsi="Calibri" w:cs="Calibri"/>
          <w:kern w:val="0"/>
          <w:sz w:val="22"/>
          <w:szCs w:val="22"/>
          <w:lang w:val="fr-FR"/>
        </w:rPr>
      </w:pPr>
      <w:r w:rsidRPr="000E6C65">
        <w:rPr>
          <w:rFonts w:ascii="Calibri" w:eastAsia="Times New Roman" w:hAnsi="Calibri" w:cs="Calibri"/>
          <w:kern w:val="0"/>
          <w:sz w:val="22"/>
          <w:szCs w:val="22"/>
          <w:lang w:val="fr-FR"/>
        </w:rPr>
        <w:t xml:space="preserve">L’indemnité de procédure en faveur de Madame </w:t>
      </w:r>
      <w:r w:rsidR="00027779">
        <w:rPr>
          <w:rFonts w:ascii="Calibri" w:eastAsia="Times New Roman" w:hAnsi="Calibri" w:cs="Calibri"/>
          <w:kern w:val="0"/>
          <w:sz w:val="22"/>
          <w:szCs w:val="22"/>
          <w:lang w:val="fr-FR"/>
        </w:rPr>
        <w:t>X</w:t>
      </w:r>
      <w:r w:rsidRPr="000E6C65">
        <w:rPr>
          <w:rFonts w:ascii="Calibri" w:eastAsia="Times New Roman" w:hAnsi="Calibri" w:cs="Calibri"/>
          <w:kern w:val="0"/>
          <w:sz w:val="22"/>
          <w:szCs w:val="22"/>
          <w:lang w:val="fr-FR"/>
        </w:rPr>
        <w:t xml:space="preserve"> : 284,23 €</w:t>
      </w:r>
    </w:p>
    <w:p w:rsidR="000E6C65" w:rsidRPr="000E6C65" w:rsidRDefault="000E6C65" w:rsidP="00756A5B">
      <w:pPr>
        <w:widowControl/>
        <w:numPr>
          <w:ilvl w:val="0"/>
          <w:numId w:val="9"/>
        </w:numPr>
        <w:suppressAutoHyphens w:val="0"/>
        <w:autoSpaceDN/>
        <w:spacing w:line="240" w:lineRule="atLeast"/>
        <w:ind w:left="567"/>
        <w:jc w:val="both"/>
        <w:textAlignment w:val="auto"/>
        <w:rPr>
          <w:rFonts w:ascii="Calibri" w:eastAsia="Times New Roman" w:hAnsi="Calibri" w:cs="Calibri"/>
          <w:kern w:val="0"/>
          <w:sz w:val="22"/>
          <w:szCs w:val="22"/>
          <w:lang w:val="fr-FR" w:eastAsia="en-US"/>
        </w:rPr>
      </w:pPr>
      <w:r w:rsidRPr="000E6C65">
        <w:rPr>
          <w:rFonts w:ascii="Calibri" w:eastAsia="Times New Roman" w:hAnsi="Calibri" w:cs="Calibri"/>
          <w:kern w:val="0"/>
          <w:sz w:val="22"/>
          <w:szCs w:val="22"/>
          <w:lang w:val="fr-FR"/>
        </w:rPr>
        <w:t>La contribution au fonds budgétaire relatif à l’aide juridique de deuxième ligne : 20,00 €.</w:t>
      </w:r>
    </w:p>
    <w:p w:rsidR="000E6C65" w:rsidRPr="000E6C65" w:rsidRDefault="000E6C65" w:rsidP="000E6C65">
      <w:pPr>
        <w:widowControl/>
        <w:suppressAutoHyphens w:val="0"/>
        <w:autoSpaceDN/>
        <w:textAlignment w:val="auto"/>
        <w:rPr>
          <w:rFonts w:ascii="Calibri" w:eastAsia="Times New Roman" w:hAnsi="Calibri" w:cs="Calibri"/>
          <w:kern w:val="0"/>
          <w:sz w:val="22"/>
          <w:szCs w:val="22"/>
        </w:rPr>
      </w:pPr>
    </w:p>
    <w:p w:rsidR="00D94F5F" w:rsidRDefault="00D94F5F" w:rsidP="00D94F5F">
      <w:pPr>
        <w:jc w:val="both"/>
        <w:rPr>
          <w:rFonts w:ascii="Calibri" w:hAnsi="Calibri" w:cs="Calibri"/>
          <w:snapToGrid w:val="0"/>
          <w:sz w:val="22"/>
          <w:szCs w:val="22"/>
          <w:lang w:val="fr-FR" w:eastAsia="fr-FR"/>
        </w:rPr>
      </w:pPr>
      <w:r>
        <w:rPr>
          <w:rFonts w:ascii="Calibri" w:hAnsi="Calibri" w:cs="Calibri"/>
          <w:snapToGrid w:val="0"/>
          <w:sz w:val="22"/>
          <w:szCs w:val="22"/>
          <w:lang w:val="fr-FR" w:eastAsia="fr-FR"/>
        </w:rPr>
        <w:t>Ainsi jugé par la 3</w:t>
      </w:r>
      <w:r>
        <w:rPr>
          <w:rFonts w:ascii="Calibri" w:hAnsi="Calibri" w:cs="Calibri"/>
          <w:snapToGrid w:val="0"/>
          <w:sz w:val="22"/>
          <w:szCs w:val="22"/>
          <w:vertAlign w:val="superscript"/>
          <w:lang w:val="fr-FR" w:eastAsia="fr-FR"/>
        </w:rPr>
        <w:t>ème</w:t>
      </w:r>
      <w:r>
        <w:rPr>
          <w:rFonts w:ascii="Calibri" w:hAnsi="Calibri" w:cs="Calibri"/>
          <w:snapToGrid w:val="0"/>
          <w:sz w:val="22"/>
          <w:szCs w:val="22"/>
          <w:lang w:val="fr-FR" w:eastAsia="fr-FR"/>
        </w:rPr>
        <w:t xml:space="preserve"> chambre du Tribunal du travail de Liège – Division Liège composée de MM. :</w:t>
      </w:r>
    </w:p>
    <w:p w:rsidR="00D94F5F" w:rsidRDefault="00D94F5F" w:rsidP="00D94F5F">
      <w:pPr>
        <w:jc w:val="both"/>
        <w:rPr>
          <w:rFonts w:ascii="Calibri" w:hAnsi="Calibri" w:cs="Calibri"/>
          <w:snapToGrid w:val="0"/>
          <w:sz w:val="22"/>
          <w:szCs w:val="22"/>
          <w:lang w:val="fr-FR" w:eastAsia="fr-FR"/>
        </w:rPr>
      </w:pPr>
    </w:p>
    <w:p w:rsidR="00D94F5F" w:rsidRDefault="00D94F5F" w:rsidP="00D94F5F">
      <w:pPr>
        <w:jc w:val="both"/>
        <w:rPr>
          <w:rFonts w:ascii="Calibri" w:hAnsi="Calibri" w:cs="Calibri"/>
          <w:snapToGrid w:val="0"/>
          <w:sz w:val="22"/>
          <w:szCs w:val="22"/>
          <w:lang w:val="fr-FR" w:eastAsia="fr-FR"/>
        </w:rPr>
      </w:pPr>
      <w:r>
        <w:rPr>
          <w:rFonts w:ascii="Calibri" w:hAnsi="Calibri" w:cs="Calibri"/>
          <w:snapToGrid w:val="0"/>
          <w:sz w:val="22"/>
          <w:szCs w:val="22"/>
          <w:lang w:val="fr-FR" w:eastAsia="fr-FR"/>
        </w:rPr>
        <w:t>Stéphanie BAR,</w:t>
      </w:r>
      <w:r>
        <w:rPr>
          <w:rFonts w:ascii="Calibri" w:hAnsi="Calibri" w:cs="Calibri"/>
          <w:snapToGrid w:val="0"/>
          <w:sz w:val="22"/>
          <w:szCs w:val="22"/>
          <w:lang w:val="fr-FR" w:eastAsia="fr-FR"/>
        </w:rPr>
        <w:tab/>
      </w:r>
      <w:r>
        <w:rPr>
          <w:rFonts w:ascii="Calibri" w:hAnsi="Calibri" w:cs="Calibri"/>
          <w:snapToGrid w:val="0"/>
          <w:sz w:val="22"/>
          <w:szCs w:val="22"/>
          <w:lang w:val="fr-FR" w:eastAsia="fr-FR"/>
        </w:rPr>
        <w:tab/>
      </w:r>
      <w:r>
        <w:rPr>
          <w:rFonts w:ascii="Calibri" w:hAnsi="Calibri" w:cs="Calibri"/>
          <w:snapToGrid w:val="0"/>
          <w:sz w:val="22"/>
          <w:szCs w:val="22"/>
          <w:lang w:val="fr-FR" w:eastAsia="fr-FR"/>
        </w:rPr>
        <w:tab/>
      </w:r>
      <w:r>
        <w:rPr>
          <w:rFonts w:ascii="Calibri" w:hAnsi="Calibri" w:cs="Calibri"/>
          <w:snapToGrid w:val="0"/>
          <w:sz w:val="22"/>
          <w:szCs w:val="22"/>
          <w:lang w:val="fr-FR" w:eastAsia="fr-FR"/>
        </w:rPr>
        <w:tab/>
        <w:t>Juge présidant la chambre</w:t>
      </w:r>
    </w:p>
    <w:p w:rsidR="00D94F5F" w:rsidRDefault="00D94F5F" w:rsidP="00D94F5F">
      <w:pPr>
        <w:spacing w:line="240" w:lineRule="atLeast"/>
        <w:ind w:right="1"/>
        <w:jc w:val="both"/>
        <w:rPr>
          <w:rFonts w:ascii="Calibri" w:hAnsi="Calibri" w:cs="Calibri"/>
          <w:sz w:val="22"/>
          <w:szCs w:val="22"/>
          <w:lang w:val="fr-FR"/>
        </w:rPr>
      </w:pPr>
      <w:r>
        <w:rPr>
          <w:rFonts w:ascii="Calibri" w:hAnsi="Calibri" w:cs="Calibri"/>
          <w:sz w:val="22"/>
          <w:szCs w:val="22"/>
          <w:lang w:val="fr-FR"/>
        </w:rPr>
        <w:t xml:space="preserve">Olivier KELLENS, </w:t>
      </w:r>
      <w:r>
        <w:rPr>
          <w:rFonts w:ascii="Calibri" w:hAnsi="Calibri" w:cs="Calibri"/>
          <w:sz w:val="22"/>
          <w:szCs w:val="22"/>
          <w:lang w:val="fr-FR"/>
        </w:rPr>
        <w:tab/>
      </w:r>
      <w:r>
        <w:rPr>
          <w:rFonts w:ascii="Calibri" w:hAnsi="Calibri" w:cs="Calibri"/>
          <w:sz w:val="22"/>
          <w:szCs w:val="22"/>
          <w:lang w:val="fr-FR"/>
        </w:rPr>
        <w:tab/>
      </w:r>
      <w:r>
        <w:rPr>
          <w:rFonts w:ascii="Calibri" w:hAnsi="Calibri" w:cs="Calibri"/>
          <w:sz w:val="22"/>
          <w:szCs w:val="22"/>
          <w:lang w:val="fr-FR"/>
        </w:rPr>
        <w:tab/>
        <w:t>Juge social à titre d’employeur</w:t>
      </w:r>
    </w:p>
    <w:p w:rsidR="00D94F5F" w:rsidRDefault="00D94F5F" w:rsidP="00D94F5F">
      <w:pPr>
        <w:spacing w:line="240" w:lineRule="atLeast"/>
        <w:ind w:right="1"/>
        <w:jc w:val="both"/>
        <w:rPr>
          <w:rFonts w:ascii="Calibri" w:hAnsi="Calibri" w:cs="Calibri"/>
          <w:sz w:val="22"/>
          <w:szCs w:val="22"/>
          <w:lang w:val="fr-FR"/>
        </w:rPr>
      </w:pPr>
      <w:r>
        <w:rPr>
          <w:rFonts w:ascii="Calibri" w:hAnsi="Calibri" w:cs="Calibri"/>
          <w:sz w:val="22"/>
          <w:szCs w:val="22"/>
          <w:lang w:val="fr-FR"/>
        </w:rPr>
        <w:t>Juan-Fernando FERNANDEZ CUNA</w:t>
      </w:r>
      <w:r>
        <w:rPr>
          <w:rFonts w:ascii="Calibri" w:hAnsi="Calibri" w:cs="Calibri"/>
          <w:sz w:val="22"/>
          <w:szCs w:val="22"/>
          <w:lang w:val="fr-FR"/>
        </w:rPr>
        <w:tab/>
        <w:t>Juge social à titre d’ouvrier</w:t>
      </w:r>
    </w:p>
    <w:p w:rsidR="00D94F5F" w:rsidRDefault="00D94F5F" w:rsidP="00D94F5F">
      <w:pPr>
        <w:spacing w:line="240" w:lineRule="atLeast"/>
        <w:ind w:right="1"/>
        <w:jc w:val="both"/>
        <w:rPr>
          <w:rFonts w:ascii="Calibri" w:hAnsi="Calibri" w:cs="Calibri"/>
          <w:sz w:val="22"/>
          <w:szCs w:val="22"/>
          <w:lang w:val="fr-FR"/>
        </w:rPr>
      </w:pPr>
    </w:p>
    <w:p w:rsidR="00D94F5F" w:rsidRDefault="00D94F5F" w:rsidP="00D94F5F">
      <w:pPr>
        <w:jc w:val="both"/>
        <w:rPr>
          <w:rFonts w:ascii="Calibri" w:hAnsi="Calibri" w:cs="Calibri"/>
          <w:snapToGrid w:val="0"/>
          <w:sz w:val="22"/>
          <w:szCs w:val="22"/>
          <w:lang w:eastAsia="fr-FR"/>
        </w:rPr>
      </w:pPr>
      <w:r>
        <w:rPr>
          <w:rFonts w:ascii="Calibri" w:hAnsi="Calibri" w:cs="Calibri"/>
          <w:snapToGrid w:val="0"/>
          <w:sz w:val="22"/>
          <w:szCs w:val="22"/>
          <w:lang w:eastAsia="fr-FR"/>
        </w:rPr>
        <w:t>Les Juges Sociaux,</w:t>
      </w:r>
      <w:r>
        <w:rPr>
          <w:rFonts w:ascii="Calibri" w:hAnsi="Calibri" w:cs="Calibri"/>
          <w:snapToGrid w:val="0"/>
          <w:sz w:val="22"/>
          <w:szCs w:val="22"/>
          <w:lang w:eastAsia="fr-FR"/>
        </w:rPr>
        <w:tab/>
      </w:r>
      <w:r>
        <w:rPr>
          <w:rFonts w:ascii="Calibri" w:hAnsi="Calibri" w:cs="Calibri"/>
          <w:snapToGrid w:val="0"/>
          <w:sz w:val="22"/>
          <w:szCs w:val="22"/>
          <w:lang w:eastAsia="fr-FR"/>
        </w:rPr>
        <w:tab/>
      </w:r>
      <w:r>
        <w:rPr>
          <w:rFonts w:ascii="Calibri" w:hAnsi="Calibri" w:cs="Calibri"/>
          <w:snapToGrid w:val="0"/>
          <w:sz w:val="22"/>
          <w:szCs w:val="22"/>
          <w:lang w:eastAsia="fr-FR"/>
        </w:rPr>
        <w:tab/>
      </w:r>
      <w:r>
        <w:rPr>
          <w:rFonts w:ascii="Calibri" w:hAnsi="Calibri" w:cs="Calibri"/>
          <w:snapToGrid w:val="0"/>
          <w:sz w:val="22"/>
          <w:szCs w:val="22"/>
          <w:lang w:eastAsia="fr-FR"/>
        </w:rPr>
        <w:tab/>
        <w:t>Le Président,</w:t>
      </w:r>
    </w:p>
    <w:p w:rsidR="00D94F5F" w:rsidRDefault="00D94F5F" w:rsidP="00D94F5F">
      <w:pPr>
        <w:jc w:val="both"/>
        <w:rPr>
          <w:rFonts w:ascii="Calibri" w:hAnsi="Calibri" w:cs="Calibri"/>
          <w:snapToGrid w:val="0"/>
          <w:sz w:val="22"/>
          <w:szCs w:val="22"/>
          <w:lang w:eastAsia="fr-FR"/>
        </w:rPr>
      </w:pPr>
    </w:p>
    <w:p w:rsidR="00D94F5F" w:rsidRDefault="00D94F5F" w:rsidP="00D94F5F">
      <w:pPr>
        <w:jc w:val="both"/>
        <w:rPr>
          <w:rFonts w:ascii="Calibri" w:hAnsi="Calibri" w:cs="Calibri"/>
          <w:snapToGrid w:val="0"/>
          <w:sz w:val="22"/>
          <w:szCs w:val="22"/>
          <w:lang w:eastAsia="fr-FR"/>
        </w:rPr>
      </w:pPr>
    </w:p>
    <w:p w:rsidR="00D94F5F" w:rsidRDefault="00D94F5F" w:rsidP="00D94F5F">
      <w:pPr>
        <w:jc w:val="both"/>
        <w:rPr>
          <w:rFonts w:ascii="Calibri" w:hAnsi="Calibri" w:cs="Calibri"/>
          <w:snapToGrid w:val="0"/>
          <w:sz w:val="22"/>
          <w:szCs w:val="22"/>
          <w:lang w:eastAsia="fr-FR"/>
        </w:rPr>
      </w:pPr>
    </w:p>
    <w:p w:rsidR="00D94F5F" w:rsidRDefault="00D94F5F" w:rsidP="00D94F5F">
      <w:pPr>
        <w:jc w:val="both"/>
        <w:rPr>
          <w:rFonts w:ascii="Calibri" w:hAnsi="Calibri" w:cs="Calibri"/>
          <w:snapToGrid w:val="0"/>
          <w:sz w:val="22"/>
          <w:szCs w:val="22"/>
          <w:lang w:eastAsia="fr-FR"/>
        </w:rPr>
      </w:pPr>
    </w:p>
    <w:p w:rsidR="00D94F5F" w:rsidRDefault="00D94F5F" w:rsidP="00D94F5F">
      <w:pPr>
        <w:jc w:val="both"/>
        <w:rPr>
          <w:rFonts w:ascii="Calibri" w:hAnsi="Calibri" w:cs="Calibri"/>
          <w:snapToGrid w:val="0"/>
          <w:sz w:val="22"/>
          <w:szCs w:val="22"/>
          <w:lang w:eastAsia="fr-FR"/>
        </w:rPr>
      </w:pPr>
    </w:p>
    <w:p w:rsidR="00D94F5F" w:rsidRDefault="00D94F5F" w:rsidP="00D94F5F">
      <w:pPr>
        <w:jc w:val="both"/>
        <w:rPr>
          <w:rFonts w:ascii="Calibri" w:hAnsi="Calibri" w:cs="Calibri"/>
          <w:snapToGrid w:val="0"/>
          <w:sz w:val="22"/>
          <w:szCs w:val="22"/>
          <w:lang w:eastAsia="fr-FR"/>
        </w:rPr>
      </w:pPr>
    </w:p>
    <w:p w:rsidR="00D94F5F" w:rsidRDefault="00D94F5F" w:rsidP="00D94F5F">
      <w:pPr>
        <w:jc w:val="both"/>
        <w:rPr>
          <w:rFonts w:ascii="Calibri" w:hAnsi="Calibri" w:cs="Calibri"/>
          <w:snapToGrid w:val="0"/>
          <w:sz w:val="22"/>
          <w:szCs w:val="22"/>
          <w:lang w:eastAsia="fr-FR"/>
        </w:rPr>
      </w:pPr>
      <w:r>
        <w:rPr>
          <w:rFonts w:ascii="Calibri" w:hAnsi="Calibri" w:cs="Calibri"/>
          <w:snapToGrid w:val="0"/>
          <w:sz w:val="22"/>
          <w:szCs w:val="22"/>
          <w:lang w:eastAsia="fr-FR"/>
        </w:rPr>
        <w:t>Et prononcé en langue française, à l’audience publique de la même chambre,</w:t>
      </w:r>
    </w:p>
    <w:p w:rsidR="00D94F5F" w:rsidRDefault="00D94F5F" w:rsidP="00D94F5F">
      <w:pPr>
        <w:jc w:val="both"/>
        <w:rPr>
          <w:rFonts w:ascii="Calibri" w:hAnsi="Calibri" w:cs="Calibri"/>
          <w:snapToGrid w:val="0"/>
          <w:sz w:val="22"/>
          <w:szCs w:val="22"/>
          <w:lang w:eastAsia="fr-FR"/>
        </w:rPr>
      </w:pPr>
    </w:p>
    <w:p w:rsidR="00D94F5F" w:rsidRDefault="00D94F5F" w:rsidP="00D94F5F">
      <w:pPr>
        <w:jc w:val="both"/>
        <w:rPr>
          <w:rFonts w:ascii="Calibri" w:hAnsi="Calibri" w:cs="Calibri"/>
          <w:snapToGrid w:val="0"/>
          <w:sz w:val="22"/>
          <w:szCs w:val="22"/>
          <w:lang w:eastAsia="fr-FR"/>
        </w:rPr>
      </w:pPr>
      <w:r>
        <w:rPr>
          <w:rFonts w:ascii="Calibri" w:hAnsi="Calibri" w:cs="Calibri"/>
          <w:snapToGrid w:val="0"/>
          <w:sz w:val="22"/>
          <w:szCs w:val="22"/>
          <w:lang w:eastAsia="fr-FR"/>
        </w:rPr>
        <w:t>Le</w:t>
      </w:r>
      <w:r>
        <w:rPr>
          <w:rFonts w:ascii="Calibri" w:hAnsi="Calibri" w:cs="Calibri"/>
          <w:b/>
          <w:snapToGrid w:val="0"/>
          <w:sz w:val="22"/>
          <w:szCs w:val="22"/>
          <w:lang w:eastAsia="fr-FR"/>
        </w:rPr>
        <w:t xml:space="preserve"> LUNDI VINGT-CINQ AVRIL DEUX MILLE VINGT-DEUX</w:t>
      </w:r>
    </w:p>
    <w:p w:rsidR="00D94F5F" w:rsidRDefault="00D94F5F" w:rsidP="00D94F5F">
      <w:pPr>
        <w:jc w:val="both"/>
        <w:rPr>
          <w:rFonts w:ascii="Calibri" w:hAnsi="Calibri" w:cs="Calibri"/>
          <w:snapToGrid w:val="0"/>
          <w:sz w:val="22"/>
          <w:szCs w:val="22"/>
          <w:lang w:eastAsia="fr-FR"/>
        </w:rPr>
      </w:pPr>
    </w:p>
    <w:p w:rsidR="00D94F5F" w:rsidRDefault="00D94F5F" w:rsidP="00D94F5F">
      <w:pPr>
        <w:jc w:val="both"/>
        <w:rPr>
          <w:rFonts w:ascii="Calibri" w:hAnsi="Calibri" w:cs="Calibri"/>
          <w:snapToGrid w:val="0"/>
          <w:sz w:val="22"/>
          <w:szCs w:val="22"/>
          <w:lang w:eastAsia="fr-FR"/>
        </w:rPr>
      </w:pPr>
      <w:r>
        <w:rPr>
          <w:rFonts w:ascii="Calibri" w:hAnsi="Calibri" w:cs="Calibri"/>
          <w:snapToGrid w:val="0"/>
          <w:sz w:val="22"/>
          <w:szCs w:val="22"/>
          <w:lang w:eastAsia="fr-FR"/>
        </w:rPr>
        <w:t>par St. BAR, Président de la chambre,</w:t>
      </w:r>
    </w:p>
    <w:p w:rsidR="00D94F5F" w:rsidRDefault="00D94F5F" w:rsidP="00D94F5F">
      <w:pPr>
        <w:jc w:val="both"/>
        <w:rPr>
          <w:rFonts w:ascii="Calibri" w:hAnsi="Calibri" w:cs="Calibri"/>
          <w:sz w:val="22"/>
          <w:szCs w:val="22"/>
        </w:rPr>
      </w:pPr>
      <w:r>
        <w:rPr>
          <w:rFonts w:ascii="Calibri" w:hAnsi="Calibri" w:cs="Calibri"/>
          <w:snapToGrid w:val="0"/>
          <w:sz w:val="22"/>
          <w:szCs w:val="22"/>
          <w:lang w:eastAsia="fr-FR"/>
        </w:rPr>
        <w:t xml:space="preserve">assisté de C. FAUVILLE, </w:t>
      </w:r>
      <w:r>
        <w:rPr>
          <w:rFonts w:ascii="Calibri" w:hAnsi="Calibri" w:cs="Calibri"/>
          <w:sz w:val="22"/>
          <w:szCs w:val="22"/>
        </w:rPr>
        <w:t>Collaboratrice, Greffier assumé en application de l’article 329 du code judiciaire.</w:t>
      </w:r>
    </w:p>
    <w:p w:rsidR="00D94F5F" w:rsidRDefault="00D94F5F" w:rsidP="00D94F5F">
      <w:pPr>
        <w:jc w:val="both"/>
        <w:rPr>
          <w:rFonts w:ascii="Calibri" w:hAnsi="Calibri" w:cs="Calibri"/>
          <w:snapToGrid w:val="0"/>
          <w:sz w:val="22"/>
          <w:szCs w:val="22"/>
          <w:lang w:eastAsia="fr-FR"/>
        </w:rPr>
      </w:pPr>
    </w:p>
    <w:p w:rsidR="00D94F5F" w:rsidRDefault="00D94F5F" w:rsidP="00D94F5F">
      <w:pPr>
        <w:jc w:val="both"/>
        <w:rPr>
          <w:rFonts w:asciiTheme="minorHAnsi" w:hAnsiTheme="minorHAnsi" w:cstheme="minorHAnsi"/>
          <w:b/>
          <w:u w:val="single"/>
          <w:lang w:val="fr-FR"/>
        </w:rPr>
      </w:pPr>
      <w:r>
        <w:rPr>
          <w:rFonts w:ascii="Calibri" w:hAnsi="Calibri" w:cs="Calibri"/>
          <w:snapToGrid w:val="0"/>
          <w:sz w:val="22"/>
          <w:szCs w:val="22"/>
          <w:lang w:eastAsia="fr-FR"/>
        </w:rPr>
        <w:t>Le Greffier,</w:t>
      </w:r>
      <w:r>
        <w:rPr>
          <w:rFonts w:ascii="Calibri" w:hAnsi="Calibri" w:cs="Calibri"/>
          <w:snapToGrid w:val="0"/>
          <w:sz w:val="22"/>
          <w:szCs w:val="22"/>
          <w:lang w:eastAsia="fr-FR"/>
        </w:rPr>
        <w:tab/>
      </w:r>
      <w:r>
        <w:rPr>
          <w:rFonts w:ascii="Calibri" w:hAnsi="Calibri" w:cs="Calibri"/>
          <w:snapToGrid w:val="0"/>
          <w:sz w:val="22"/>
          <w:szCs w:val="22"/>
          <w:lang w:eastAsia="fr-FR"/>
        </w:rPr>
        <w:tab/>
      </w:r>
      <w:r>
        <w:rPr>
          <w:rFonts w:ascii="Calibri" w:hAnsi="Calibri" w:cs="Calibri"/>
          <w:snapToGrid w:val="0"/>
          <w:sz w:val="22"/>
          <w:szCs w:val="22"/>
          <w:lang w:eastAsia="fr-FR"/>
        </w:rPr>
        <w:tab/>
      </w:r>
      <w:r>
        <w:rPr>
          <w:rFonts w:ascii="Calibri" w:hAnsi="Calibri" w:cs="Calibri"/>
          <w:snapToGrid w:val="0"/>
          <w:sz w:val="22"/>
          <w:szCs w:val="22"/>
          <w:lang w:eastAsia="fr-FR"/>
        </w:rPr>
        <w:tab/>
      </w:r>
      <w:r>
        <w:rPr>
          <w:rFonts w:ascii="Calibri" w:hAnsi="Calibri" w:cs="Calibri"/>
          <w:snapToGrid w:val="0"/>
          <w:sz w:val="22"/>
          <w:szCs w:val="22"/>
          <w:lang w:eastAsia="fr-FR"/>
        </w:rPr>
        <w:tab/>
        <w:t>Le Président,</w:t>
      </w:r>
    </w:p>
    <w:p w:rsidR="00D94F5F" w:rsidRDefault="00D94F5F" w:rsidP="00D94F5F">
      <w:pPr>
        <w:pStyle w:val="Textebrut"/>
        <w:tabs>
          <w:tab w:val="left" w:pos="1843"/>
        </w:tabs>
        <w:jc w:val="both"/>
        <w:rPr>
          <w:rFonts w:asciiTheme="minorHAnsi" w:hAnsiTheme="minorHAnsi" w:cstheme="minorHAnsi"/>
          <w:b/>
          <w:sz w:val="24"/>
          <w:szCs w:val="24"/>
          <w:u w:val="single"/>
          <w:lang w:val="fr-FR"/>
        </w:rPr>
      </w:pPr>
    </w:p>
    <w:sectPr w:rsidR="00D94F5F" w:rsidSect="002D50E6">
      <w:headerReference w:type="default" r:id="rId14"/>
      <w:headerReference w:type="first" r:id="rId15"/>
      <w:pgSz w:w="11905" w:h="16837"/>
      <w:pgMar w:top="1134" w:right="1134" w:bottom="992" w:left="226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473" w:rsidRDefault="003D3473">
      <w:r>
        <w:separator/>
      </w:r>
    </w:p>
  </w:endnote>
  <w:endnote w:type="continuationSeparator" w:id="0">
    <w:p w:rsidR="003D3473" w:rsidRDefault="003D3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473" w:rsidRDefault="003D3473">
      <w:r>
        <w:separator/>
      </w:r>
    </w:p>
  </w:footnote>
  <w:footnote w:type="continuationSeparator" w:id="0">
    <w:p w:rsidR="003D3473" w:rsidRDefault="003D34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01" w:type="dxa"/>
      <w:tblInd w:w="45" w:type="dxa"/>
      <w:tblLayout w:type="fixed"/>
      <w:tblCellMar>
        <w:left w:w="10" w:type="dxa"/>
        <w:right w:w="10" w:type="dxa"/>
      </w:tblCellMar>
      <w:tblLook w:val="0000" w:firstRow="0" w:lastRow="0" w:firstColumn="0" w:lastColumn="0" w:noHBand="0" w:noVBand="0"/>
    </w:tblPr>
    <w:tblGrid>
      <w:gridCol w:w="3201"/>
      <w:gridCol w:w="3200"/>
      <w:gridCol w:w="3200"/>
    </w:tblGrid>
    <w:tr w:rsidR="003D3473" w:rsidRPr="00E92C6E">
      <w:tc>
        <w:tcPr>
          <w:tcW w:w="3200" w:type="dxa"/>
          <w:tcMar>
            <w:top w:w="55" w:type="dxa"/>
            <w:left w:w="55" w:type="dxa"/>
            <w:bottom w:w="55" w:type="dxa"/>
            <w:right w:w="55" w:type="dxa"/>
          </w:tcMar>
        </w:tcPr>
        <w:p w:rsidR="003D3473" w:rsidRPr="00E92C6E" w:rsidRDefault="003D3473">
          <w:pPr>
            <w:pStyle w:val="En-tte"/>
            <w:rPr>
              <w:rFonts w:asciiTheme="minorHAnsi" w:hAnsiTheme="minorHAnsi" w:cstheme="minorHAnsi"/>
              <w:b/>
              <w:bCs/>
              <w:sz w:val="22"/>
              <w:szCs w:val="22"/>
              <w:lang w:val="nl-BE"/>
            </w:rPr>
          </w:pPr>
          <w:r w:rsidRPr="00E92C6E">
            <w:rPr>
              <w:rFonts w:asciiTheme="minorHAnsi" w:hAnsiTheme="minorHAnsi" w:cstheme="minorHAnsi"/>
              <w:b/>
              <w:bCs/>
              <w:sz w:val="22"/>
              <w:szCs w:val="22"/>
              <w:lang w:val="nl-BE"/>
            </w:rPr>
            <w:t>R.G. : 21/ 2777/ A</w:t>
          </w:r>
        </w:p>
      </w:tc>
      <w:tc>
        <w:tcPr>
          <w:tcW w:w="3200" w:type="dxa"/>
          <w:tcMar>
            <w:top w:w="55" w:type="dxa"/>
            <w:left w:w="55" w:type="dxa"/>
            <w:bottom w:w="55" w:type="dxa"/>
            <w:right w:w="55" w:type="dxa"/>
          </w:tcMar>
        </w:tcPr>
        <w:p w:rsidR="003D3473" w:rsidRPr="00852979" w:rsidRDefault="003D3473">
          <w:pPr>
            <w:pStyle w:val="TableContents"/>
            <w:jc w:val="center"/>
            <w:rPr>
              <w:rFonts w:asciiTheme="minorHAnsi" w:hAnsiTheme="minorHAnsi" w:cstheme="minorHAnsi"/>
              <w:b/>
              <w:bCs/>
              <w:sz w:val="22"/>
              <w:szCs w:val="22"/>
              <w:lang w:val="nl-BE"/>
            </w:rPr>
          </w:pPr>
          <w:r>
            <w:rPr>
              <w:rFonts w:asciiTheme="minorHAnsi" w:hAnsiTheme="minorHAnsi" w:cstheme="minorHAnsi"/>
              <w:b/>
              <w:bCs/>
              <w:sz w:val="22"/>
              <w:szCs w:val="22"/>
              <w:lang w:val="nl-BE"/>
            </w:rPr>
            <w:t>Répertoire: 2022/</w:t>
          </w:r>
        </w:p>
      </w:tc>
      <w:tc>
        <w:tcPr>
          <w:tcW w:w="3200" w:type="dxa"/>
          <w:tcMar>
            <w:top w:w="55" w:type="dxa"/>
            <w:left w:w="55" w:type="dxa"/>
            <w:bottom w:w="55" w:type="dxa"/>
            <w:right w:w="55" w:type="dxa"/>
          </w:tcMar>
        </w:tcPr>
        <w:p w:rsidR="003D3473" w:rsidRPr="00E92C6E" w:rsidRDefault="003D3473" w:rsidP="00193F9B">
          <w:pPr>
            <w:pStyle w:val="TableContents"/>
            <w:tabs>
              <w:tab w:val="left" w:pos="1492"/>
            </w:tabs>
            <w:jc w:val="center"/>
            <w:rPr>
              <w:rFonts w:asciiTheme="minorHAnsi" w:hAnsiTheme="minorHAnsi" w:cstheme="minorHAnsi"/>
              <w:b/>
              <w:bCs/>
              <w:sz w:val="22"/>
              <w:szCs w:val="22"/>
            </w:rPr>
          </w:pPr>
          <w:r w:rsidRPr="00E92C6E">
            <w:rPr>
              <w:rFonts w:asciiTheme="minorHAnsi" w:hAnsiTheme="minorHAnsi" w:cstheme="minorHAnsi"/>
              <w:b/>
              <w:bCs/>
              <w:sz w:val="22"/>
              <w:szCs w:val="22"/>
            </w:rPr>
            <w:fldChar w:fldCharType="begin"/>
          </w:r>
          <w:r w:rsidRPr="00E92C6E">
            <w:rPr>
              <w:rFonts w:asciiTheme="minorHAnsi" w:hAnsiTheme="minorHAnsi" w:cstheme="minorHAnsi"/>
              <w:b/>
              <w:bCs/>
              <w:sz w:val="22"/>
              <w:szCs w:val="22"/>
            </w:rPr>
            <w:instrText xml:space="preserve"> PAGE </w:instrText>
          </w:r>
          <w:r w:rsidRPr="00E92C6E">
            <w:rPr>
              <w:rFonts w:asciiTheme="minorHAnsi" w:hAnsiTheme="minorHAnsi" w:cstheme="minorHAnsi"/>
              <w:b/>
              <w:bCs/>
              <w:sz w:val="22"/>
              <w:szCs w:val="22"/>
            </w:rPr>
            <w:fldChar w:fldCharType="separate"/>
          </w:r>
          <w:r w:rsidR="004E2DD1">
            <w:rPr>
              <w:rFonts w:asciiTheme="minorHAnsi" w:hAnsiTheme="minorHAnsi" w:cstheme="minorHAnsi"/>
              <w:b/>
              <w:bCs/>
              <w:noProof/>
              <w:sz w:val="22"/>
              <w:szCs w:val="22"/>
            </w:rPr>
            <w:t>1</w:t>
          </w:r>
          <w:r w:rsidRPr="00E92C6E">
            <w:rPr>
              <w:rFonts w:asciiTheme="minorHAnsi" w:hAnsiTheme="minorHAnsi" w:cstheme="minorHAnsi"/>
              <w:b/>
              <w:bCs/>
              <w:sz w:val="22"/>
              <w:szCs w:val="22"/>
            </w:rPr>
            <w:fldChar w:fldCharType="end"/>
          </w:r>
          <w:r>
            <w:rPr>
              <w:rFonts w:asciiTheme="minorHAnsi" w:hAnsiTheme="minorHAnsi" w:cstheme="minorHAnsi"/>
              <w:b/>
              <w:bCs/>
              <w:sz w:val="22"/>
              <w:szCs w:val="22"/>
            </w:rPr>
            <w:t>/</w:t>
          </w:r>
          <w:r>
            <w:rPr>
              <w:rFonts w:asciiTheme="minorHAnsi" w:hAnsiTheme="minorHAnsi" w:cstheme="minorHAnsi"/>
              <w:b/>
              <w:bCs/>
              <w:sz w:val="22"/>
              <w:szCs w:val="22"/>
            </w:rPr>
            <w:fldChar w:fldCharType="begin"/>
          </w:r>
          <w:r>
            <w:rPr>
              <w:rFonts w:asciiTheme="minorHAnsi" w:hAnsiTheme="minorHAnsi" w:cstheme="minorHAnsi"/>
              <w:b/>
              <w:bCs/>
              <w:sz w:val="22"/>
              <w:szCs w:val="22"/>
            </w:rPr>
            <w:instrText xml:space="preserve"> NUMPAGES  \* Arabic  \* MERGEFORMAT </w:instrText>
          </w:r>
          <w:r>
            <w:rPr>
              <w:rFonts w:asciiTheme="minorHAnsi" w:hAnsiTheme="minorHAnsi" w:cstheme="minorHAnsi"/>
              <w:b/>
              <w:bCs/>
              <w:sz w:val="22"/>
              <w:szCs w:val="22"/>
            </w:rPr>
            <w:fldChar w:fldCharType="separate"/>
          </w:r>
          <w:r w:rsidR="004E2DD1">
            <w:rPr>
              <w:rFonts w:asciiTheme="minorHAnsi" w:hAnsiTheme="minorHAnsi" w:cstheme="minorHAnsi"/>
              <w:b/>
              <w:bCs/>
              <w:noProof/>
              <w:sz w:val="22"/>
              <w:szCs w:val="22"/>
            </w:rPr>
            <w:t>1</w:t>
          </w:r>
          <w:r>
            <w:rPr>
              <w:rFonts w:asciiTheme="minorHAnsi" w:hAnsiTheme="minorHAnsi" w:cstheme="minorHAnsi"/>
              <w:b/>
              <w:bCs/>
              <w:sz w:val="22"/>
              <w:szCs w:val="22"/>
            </w:rPr>
            <w:fldChar w:fldCharType="end"/>
          </w:r>
        </w:p>
      </w:tc>
    </w:tr>
  </w:tbl>
  <w:p w:rsidR="003D3473" w:rsidRDefault="003D3473">
    <w:pPr>
      <w:pStyle w:val="En-tte"/>
      <w:pBdr>
        <w:bottom w:val="single" w:sz="6" w:space="1" w:color="auto"/>
      </w:pBdr>
    </w:pPr>
  </w:p>
  <w:p w:rsidR="003D3473" w:rsidRDefault="003D347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01" w:type="dxa"/>
      <w:tblInd w:w="45" w:type="dxa"/>
      <w:tblLayout w:type="fixed"/>
      <w:tblCellMar>
        <w:left w:w="10" w:type="dxa"/>
        <w:right w:w="10" w:type="dxa"/>
      </w:tblCellMar>
      <w:tblLook w:val="0000" w:firstRow="0" w:lastRow="0" w:firstColumn="0" w:lastColumn="0" w:noHBand="0" w:noVBand="0"/>
    </w:tblPr>
    <w:tblGrid>
      <w:gridCol w:w="3201"/>
      <w:gridCol w:w="3200"/>
      <w:gridCol w:w="3200"/>
    </w:tblGrid>
    <w:tr w:rsidR="003D3473" w:rsidRPr="005644A1" w:rsidTr="00727A3A">
      <w:tc>
        <w:tcPr>
          <w:tcW w:w="3200" w:type="dxa"/>
          <w:tcMar>
            <w:top w:w="55" w:type="dxa"/>
            <w:left w:w="55" w:type="dxa"/>
            <w:bottom w:w="55" w:type="dxa"/>
            <w:right w:w="55" w:type="dxa"/>
          </w:tcMar>
        </w:tcPr>
        <w:p w:rsidR="003D3473" w:rsidRPr="005644A1" w:rsidRDefault="003D3473" w:rsidP="004A669F">
          <w:pPr>
            <w:pStyle w:val="En-tte"/>
            <w:rPr>
              <w:rFonts w:ascii="Calibri" w:hAnsi="Calibri" w:cs="Calibri"/>
              <w:b/>
              <w:bCs/>
              <w:sz w:val="22"/>
              <w:szCs w:val="22"/>
              <w:lang w:val="nl-BE"/>
            </w:rPr>
          </w:pPr>
          <w:r w:rsidRPr="005644A1">
            <w:rPr>
              <w:rFonts w:ascii="Calibri" w:hAnsi="Calibri" w:cs="Calibri"/>
              <w:b/>
              <w:bCs/>
              <w:sz w:val="22"/>
              <w:szCs w:val="22"/>
              <w:lang w:val="nl-BE"/>
            </w:rPr>
            <w:t>R.G. : 21/ 2777/ A</w:t>
          </w:r>
        </w:p>
      </w:tc>
      <w:tc>
        <w:tcPr>
          <w:tcW w:w="3200" w:type="dxa"/>
          <w:tcMar>
            <w:top w:w="55" w:type="dxa"/>
            <w:left w:w="55" w:type="dxa"/>
            <w:bottom w:w="55" w:type="dxa"/>
            <w:right w:w="55" w:type="dxa"/>
          </w:tcMar>
        </w:tcPr>
        <w:p w:rsidR="003D3473" w:rsidRPr="005644A1" w:rsidRDefault="003D3473" w:rsidP="004A669F">
          <w:pPr>
            <w:pStyle w:val="TableContents"/>
            <w:jc w:val="center"/>
            <w:rPr>
              <w:rFonts w:ascii="Calibri" w:hAnsi="Calibri" w:cs="Calibri"/>
              <w:b/>
              <w:bCs/>
              <w:sz w:val="22"/>
              <w:szCs w:val="22"/>
            </w:rPr>
          </w:pPr>
          <w:r w:rsidRPr="005644A1">
            <w:rPr>
              <w:rFonts w:ascii="Calibri" w:hAnsi="Calibri" w:cs="Calibri"/>
              <w:b/>
              <w:bCs/>
              <w:sz w:val="22"/>
              <w:szCs w:val="22"/>
            </w:rPr>
            <w:t>Rép : 21/</w:t>
          </w:r>
        </w:p>
      </w:tc>
      <w:tc>
        <w:tcPr>
          <w:tcW w:w="3200" w:type="dxa"/>
          <w:tcMar>
            <w:top w:w="55" w:type="dxa"/>
            <w:left w:w="55" w:type="dxa"/>
            <w:bottom w:w="55" w:type="dxa"/>
            <w:right w:w="55" w:type="dxa"/>
          </w:tcMar>
        </w:tcPr>
        <w:p w:rsidR="003D3473" w:rsidRPr="005644A1" w:rsidRDefault="003D3473" w:rsidP="004A669F">
          <w:pPr>
            <w:pStyle w:val="TableContents"/>
            <w:tabs>
              <w:tab w:val="left" w:pos="1492"/>
            </w:tabs>
            <w:jc w:val="center"/>
            <w:rPr>
              <w:rFonts w:ascii="Calibri" w:hAnsi="Calibri" w:cs="Calibri"/>
              <w:b/>
              <w:bCs/>
              <w:sz w:val="22"/>
              <w:szCs w:val="22"/>
            </w:rPr>
          </w:pPr>
          <w:r w:rsidRPr="005644A1">
            <w:rPr>
              <w:rFonts w:ascii="Calibri" w:hAnsi="Calibri" w:cs="Calibri"/>
              <w:b/>
              <w:bCs/>
              <w:sz w:val="22"/>
              <w:szCs w:val="22"/>
            </w:rPr>
            <w:fldChar w:fldCharType="begin"/>
          </w:r>
          <w:r w:rsidRPr="005644A1">
            <w:rPr>
              <w:rFonts w:ascii="Calibri" w:hAnsi="Calibri" w:cs="Calibri"/>
              <w:b/>
              <w:bCs/>
              <w:sz w:val="22"/>
              <w:szCs w:val="22"/>
            </w:rPr>
            <w:instrText xml:space="preserve"> PAGE </w:instrText>
          </w:r>
          <w:r w:rsidRPr="005644A1">
            <w:rPr>
              <w:rFonts w:ascii="Calibri" w:hAnsi="Calibri" w:cs="Calibri"/>
              <w:b/>
              <w:bCs/>
              <w:sz w:val="22"/>
              <w:szCs w:val="22"/>
            </w:rPr>
            <w:fldChar w:fldCharType="separate"/>
          </w:r>
          <w:r>
            <w:rPr>
              <w:rFonts w:ascii="Calibri" w:hAnsi="Calibri" w:cs="Calibri"/>
              <w:b/>
              <w:bCs/>
              <w:noProof/>
              <w:sz w:val="22"/>
              <w:szCs w:val="22"/>
            </w:rPr>
            <w:t>1</w:t>
          </w:r>
          <w:r w:rsidRPr="005644A1">
            <w:rPr>
              <w:rFonts w:ascii="Calibri" w:hAnsi="Calibri" w:cs="Calibri"/>
              <w:b/>
              <w:bCs/>
              <w:sz w:val="22"/>
              <w:szCs w:val="22"/>
            </w:rPr>
            <w:fldChar w:fldCharType="end"/>
          </w:r>
          <w:r w:rsidRPr="005644A1">
            <w:rPr>
              <w:rFonts w:ascii="Calibri" w:hAnsi="Calibri" w:cs="Calibri"/>
              <w:b/>
              <w:bCs/>
              <w:sz w:val="22"/>
              <w:szCs w:val="22"/>
            </w:rPr>
            <w:t>/</w:t>
          </w:r>
          <w:r w:rsidRPr="005644A1">
            <w:rPr>
              <w:rFonts w:ascii="Calibri" w:hAnsi="Calibri" w:cs="Calibri"/>
              <w:b/>
              <w:bCs/>
              <w:sz w:val="22"/>
              <w:szCs w:val="22"/>
            </w:rPr>
            <w:fldChar w:fldCharType="begin"/>
          </w:r>
          <w:r w:rsidRPr="005644A1">
            <w:rPr>
              <w:rFonts w:ascii="Calibri" w:hAnsi="Calibri" w:cs="Calibri"/>
              <w:b/>
              <w:bCs/>
              <w:sz w:val="22"/>
              <w:szCs w:val="22"/>
            </w:rPr>
            <w:instrText xml:space="preserve"> NUMPAGES  \* Arabic  \* MERGEFORMAT </w:instrText>
          </w:r>
          <w:r w:rsidRPr="005644A1">
            <w:rPr>
              <w:rFonts w:ascii="Calibri" w:hAnsi="Calibri" w:cs="Calibri"/>
              <w:b/>
              <w:bCs/>
              <w:sz w:val="22"/>
              <w:szCs w:val="22"/>
            </w:rPr>
            <w:fldChar w:fldCharType="separate"/>
          </w:r>
          <w:r>
            <w:rPr>
              <w:rFonts w:ascii="Calibri" w:hAnsi="Calibri" w:cs="Calibri"/>
              <w:b/>
              <w:bCs/>
              <w:noProof/>
              <w:sz w:val="22"/>
              <w:szCs w:val="22"/>
            </w:rPr>
            <w:t>3</w:t>
          </w:r>
          <w:r w:rsidRPr="005644A1">
            <w:rPr>
              <w:rFonts w:ascii="Calibri" w:hAnsi="Calibri" w:cs="Calibri"/>
              <w:b/>
              <w:bCs/>
              <w:sz w:val="22"/>
              <w:szCs w:val="22"/>
            </w:rPr>
            <w:fldChar w:fldCharType="end"/>
          </w:r>
        </w:p>
      </w:tc>
    </w:tr>
  </w:tbl>
  <w:p w:rsidR="003D3473" w:rsidRDefault="003D347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715B6"/>
    <w:multiLevelType w:val="hybridMultilevel"/>
    <w:tmpl w:val="4B60181A"/>
    <w:lvl w:ilvl="0" w:tplc="0FC09832">
      <w:start w:val="1"/>
      <w:numFmt w:val="decimal"/>
      <w:lvlText w:val="%1)"/>
      <w:lvlJc w:val="left"/>
      <w:pPr>
        <w:tabs>
          <w:tab w:val="num" w:pos="737"/>
        </w:tabs>
        <w:ind w:left="737" w:hanging="737"/>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122830D6"/>
    <w:multiLevelType w:val="hybridMultilevel"/>
    <w:tmpl w:val="70D6535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82361F3"/>
    <w:multiLevelType w:val="multilevel"/>
    <w:tmpl w:val="D2EA1388"/>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3" w15:restartNumberingAfterBreak="0">
    <w:nsid w:val="38F253D0"/>
    <w:multiLevelType w:val="hybridMultilevel"/>
    <w:tmpl w:val="572A4A56"/>
    <w:lvl w:ilvl="0" w:tplc="BE369A6A">
      <w:start w:val="2"/>
      <w:numFmt w:val="bullet"/>
      <w:lvlText w:val="-"/>
      <w:lvlJc w:val="left"/>
      <w:pPr>
        <w:tabs>
          <w:tab w:val="num" w:pos="720"/>
        </w:tabs>
        <w:ind w:left="720" w:hanging="360"/>
      </w:pPr>
      <w:rPr>
        <w:rFonts w:ascii="Tahoma" w:eastAsia="Times New Roman" w:hAnsi="Tahoma"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EF236D"/>
    <w:multiLevelType w:val="hybridMultilevel"/>
    <w:tmpl w:val="84B0FAA0"/>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5" w15:restartNumberingAfterBreak="0">
    <w:nsid w:val="654562CC"/>
    <w:multiLevelType w:val="hybridMultilevel"/>
    <w:tmpl w:val="F1EC8FC0"/>
    <w:lvl w:ilvl="0" w:tplc="080C0017">
      <w:start w:val="1"/>
      <w:numFmt w:val="lowerLetter"/>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6" w15:restartNumberingAfterBreak="0">
    <w:nsid w:val="66ED4D35"/>
    <w:multiLevelType w:val="hybridMultilevel"/>
    <w:tmpl w:val="795E8286"/>
    <w:lvl w:ilvl="0" w:tplc="4F306274">
      <w:start w:val="1"/>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7" w15:restartNumberingAfterBreak="0">
    <w:nsid w:val="6FCA658F"/>
    <w:multiLevelType w:val="hybridMultilevel"/>
    <w:tmpl w:val="8E04B1B6"/>
    <w:lvl w:ilvl="0" w:tplc="B890DEF8">
      <w:start w:val="1"/>
      <w:numFmt w:val="upperRoman"/>
      <w:lvlText w:val="%1."/>
      <w:lvlJc w:val="left"/>
      <w:pPr>
        <w:ind w:left="1080" w:hanging="72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8" w15:restartNumberingAfterBreak="0">
    <w:nsid w:val="76672418"/>
    <w:multiLevelType w:val="hybridMultilevel"/>
    <w:tmpl w:val="AE127B58"/>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9" w15:restartNumberingAfterBreak="0">
    <w:nsid w:val="7916063B"/>
    <w:multiLevelType w:val="hybridMultilevel"/>
    <w:tmpl w:val="90C66740"/>
    <w:lvl w:ilvl="0" w:tplc="07FA71A8">
      <w:start w:val="1"/>
      <w:numFmt w:val="bullet"/>
      <w:lvlText w:val="-"/>
      <w:lvlJc w:val="left"/>
      <w:pPr>
        <w:ind w:left="720" w:hanging="360"/>
      </w:pPr>
      <w:rPr>
        <w:rFonts w:ascii="Cambria" w:hAnsi="Cambr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8"/>
  </w:num>
  <w:num w:numId="6">
    <w:abstractNumId w:val="9"/>
  </w:num>
  <w:num w:numId="7">
    <w:abstractNumId w:val="9"/>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mailMerge>
    <w:mainDocumentType w:val="formLetters"/>
    <w:dataType w:val="textFile"/>
    <w:activeRecord w:val="-1"/>
  </w:mailMerge>
  <w:revisionView w:inkAnnotations="0"/>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F57"/>
    <w:rsid w:val="0002589B"/>
    <w:rsid w:val="00027779"/>
    <w:rsid w:val="00052E26"/>
    <w:rsid w:val="000606F4"/>
    <w:rsid w:val="00065F07"/>
    <w:rsid w:val="00072F3B"/>
    <w:rsid w:val="000B40C2"/>
    <w:rsid w:val="000B66EF"/>
    <w:rsid w:val="000E6C65"/>
    <w:rsid w:val="000F785A"/>
    <w:rsid w:val="00151713"/>
    <w:rsid w:val="00193F9B"/>
    <w:rsid w:val="00194937"/>
    <w:rsid w:val="001D4B8C"/>
    <w:rsid w:val="00213290"/>
    <w:rsid w:val="002251A0"/>
    <w:rsid w:val="002522AF"/>
    <w:rsid w:val="0025242C"/>
    <w:rsid w:val="00287624"/>
    <w:rsid w:val="002A3F32"/>
    <w:rsid w:val="002A4ACD"/>
    <w:rsid w:val="002A74D2"/>
    <w:rsid w:val="002D2304"/>
    <w:rsid w:val="002D50E6"/>
    <w:rsid w:val="002E13EE"/>
    <w:rsid w:val="002E4F56"/>
    <w:rsid w:val="002E7213"/>
    <w:rsid w:val="003022D7"/>
    <w:rsid w:val="003B3F57"/>
    <w:rsid w:val="003B4C1C"/>
    <w:rsid w:val="003D3473"/>
    <w:rsid w:val="003E7C9B"/>
    <w:rsid w:val="00422046"/>
    <w:rsid w:val="004420CB"/>
    <w:rsid w:val="00444DAA"/>
    <w:rsid w:val="00465C44"/>
    <w:rsid w:val="00485478"/>
    <w:rsid w:val="004950D5"/>
    <w:rsid w:val="004A669F"/>
    <w:rsid w:val="004B3AA4"/>
    <w:rsid w:val="004E2BB5"/>
    <w:rsid w:val="004E2DD1"/>
    <w:rsid w:val="004F36C3"/>
    <w:rsid w:val="004F4498"/>
    <w:rsid w:val="00502FA7"/>
    <w:rsid w:val="00517943"/>
    <w:rsid w:val="0052005D"/>
    <w:rsid w:val="005278AF"/>
    <w:rsid w:val="0053258D"/>
    <w:rsid w:val="00550F11"/>
    <w:rsid w:val="0057200B"/>
    <w:rsid w:val="00572767"/>
    <w:rsid w:val="005A4C7D"/>
    <w:rsid w:val="005B11CD"/>
    <w:rsid w:val="005D7355"/>
    <w:rsid w:val="005F4C2A"/>
    <w:rsid w:val="00605DEA"/>
    <w:rsid w:val="00667911"/>
    <w:rsid w:val="0068109E"/>
    <w:rsid w:val="006A5DAE"/>
    <w:rsid w:val="006B7B93"/>
    <w:rsid w:val="006C0072"/>
    <w:rsid w:val="006D5ED7"/>
    <w:rsid w:val="006E617E"/>
    <w:rsid w:val="00713878"/>
    <w:rsid w:val="00716DAD"/>
    <w:rsid w:val="00727A3A"/>
    <w:rsid w:val="00756A5B"/>
    <w:rsid w:val="00763852"/>
    <w:rsid w:val="00780B98"/>
    <w:rsid w:val="007A10B0"/>
    <w:rsid w:val="007A33A4"/>
    <w:rsid w:val="007B75A5"/>
    <w:rsid w:val="007F2605"/>
    <w:rsid w:val="00810D4C"/>
    <w:rsid w:val="00820488"/>
    <w:rsid w:val="008206B3"/>
    <w:rsid w:val="00826D28"/>
    <w:rsid w:val="008272DE"/>
    <w:rsid w:val="00831B43"/>
    <w:rsid w:val="0084605D"/>
    <w:rsid w:val="00852979"/>
    <w:rsid w:val="008A2294"/>
    <w:rsid w:val="008A5ACB"/>
    <w:rsid w:val="0091131E"/>
    <w:rsid w:val="009267F7"/>
    <w:rsid w:val="009409E9"/>
    <w:rsid w:val="00950ABD"/>
    <w:rsid w:val="00954D77"/>
    <w:rsid w:val="00974FAE"/>
    <w:rsid w:val="00977960"/>
    <w:rsid w:val="009C45C1"/>
    <w:rsid w:val="009E663F"/>
    <w:rsid w:val="00A56F5A"/>
    <w:rsid w:val="00A67D4E"/>
    <w:rsid w:val="00A764C5"/>
    <w:rsid w:val="00A91D1D"/>
    <w:rsid w:val="00A94056"/>
    <w:rsid w:val="00AA24E5"/>
    <w:rsid w:val="00AB1585"/>
    <w:rsid w:val="00AC62FA"/>
    <w:rsid w:val="00AD503C"/>
    <w:rsid w:val="00AD5E45"/>
    <w:rsid w:val="00AE343D"/>
    <w:rsid w:val="00B135EF"/>
    <w:rsid w:val="00B30870"/>
    <w:rsid w:val="00B479B2"/>
    <w:rsid w:val="00B56630"/>
    <w:rsid w:val="00B67A81"/>
    <w:rsid w:val="00B9207E"/>
    <w:rsid w:val="00B962EE"/>
    <w:rsid w:val="00BA7B97"/>
    <w:rsid w:val="00BB2F46"/>
    <w:rsid w:val="00BB78AF"/>
    <w:rsid w:val="00BC675A"/>
    <w:rsid w:val="00BF0199"/>
    <w:rsid w:val="00BF3B30"/>
    <w:rsid w:val="00C708B0"/>
    <w:rsid w:val="00C907A3"/>
    <w:rsid w:val="00C90CC4"/>
    <w:rsid w:val="00CA0AE0"/>
    <w:rsid w:val="00CA2E1C"/>
    <w:rsid w:val="00CB581E"/>
    <w:rsid w:val="00CE492D"/>
    <w:rsid w:val="00D06767"/>
    <w:rsid w:val="00D5271B"/>
    <w:rsid w:val="00D9148E"/>
    <w:rsid w:val="00D94F5F"/>
    <w:rsid w:val="00E06ECE"/>
    <w:rsid w:val="00E24ADF"/>
    <w:rsid w:val="00E40AC4"/>
    <w:rsid w:val="00E47497"/>
    <w:rsid w:val="00E54466"/>
    <w:rsid w:val="00E57F33"/>
    <w:rsid w:val="00E64753"/>
    <w:rsid w:val="00E65BCC"/>
    <w:rsid w:val="00E73B04"/>
    <w:rsid w:val="00E92C6E"/>
    <w:rsid w:val="00EC680F"/>
    <w:rsid w:val="00EE12D2"/>
    <w:rsid w:val="00EF28B2"/>
    <w:rsid w:val="00EF5910"/>
    <w:rsid w:val="00F14B43"/>
    <w:rsid w:val="00F21432"/>
    <w:rsid w:val="00F30CB5"/>
    <w:rsid w:val="00F34380"/>
    <w:rsid w:val="00F62C0F"/>
    <w:rsid w:val="00F62EE7"/>
    <w:rsid w:val="00F9385C"/>
    <w:rsid w:val="00FF37D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5:docId w15:val="{EB07228D-151B-4461-B22C-A96AB0392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432"/>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body">
    <w:name w:val="Text body"/>
    <w:basedOn w:val="Normal"/>
    <w:rsid w:val="003B3F57"/>
    <w:pPr>
      <w:spacing w:after="120"/>
    </w:pPr>
  </w:style>
  <w:style w:type="paragraph" w:styleId="En-tte">
    <w:name w:val="header"/>
    <w:basedOn w:val="Normal"/>
    <w:link w:val="En-tteCar"/>
    <w:uiPriority w:val="99"/>
    <w:rsid w:val="003B3F57"/>
    <w:pPr>
      <w:suppressLineNumbers/>
      <w:tabs>
        <w:tab w:val="center" w:pos="4818"/>
        <w:tab w:val="right" w:pos="9637"/>
      </w:tabs>
    </w:pPr>
  </w:style>
  <w:style w:type="character" w:customStyle="1" w:styleId="En-tteCar">
    <w:name w:val="En-tête Car"/>
    <w:basedOn w:val="Policepardfaut"/>
    <w:link w:val="En-tte"/>
    <w:uiPriority w:val="99"/>
    <w:rsid w:val="003B3F57"/>
    <w:rPr>
      <w:rFonts w:ascii="Times New Roman" w:eastAsia="Lucida Sans Unicode" w:hAnsi="Times New Roman" w:cs="Tahoma"/>
      <w:kern w:val="3"/>
      <w:sz w:val="24"/>
      <w:szCs w:val="24"/>
      <w:lang w:eastAsia="fr-BE"/>
    </w:rPr>
  </w:style>
  <w:style w:type="paragraph" w:customStyle="1" w:styleId="TableContents">
    <w:name w:val="Table Contents"/>
    <w:basedOn w:val="Normal"/>
    <w:rsid w:val="003B3F57"/>
    <w:pPr>
      <w:suppressLineNumbers/>
    </w:pPr>
  </w:style>
  <w:style w:type="paragraph" w:styleId="Textebrut">
    <w:name w:val="Plain Text"/>
    <w:basedOn w:val="Normal"/>
    <w:link w:val="TextebrutCar"/>
    <w:rsid w:val="003B3F57"/>
    <w:pPr>
      <w:widowControl/>
    </w:pPr>
    <w:rPr>
      <w:rFonts w:ascii="Courier New" w:eastAsia="Arial" w:hAnsi="Courier New" w:cs="Courier New"/>
      <w:sz w:val="20"/>
      <w:szCs w:val="20"/>
    </w:rPr>
  </w:style>
  <w:style w:type="character" w:customStyle="1" w:styleId="TextebrutCar">
    <w:name w:val="Texte brut Car"/>
    <w:basedOn w:val="Policepardfaut"/>
    <w:link w:val="Textebrut"/>
    <w:rsid w:val="003B3F57"/>
    <w:rPr>
      <w:rFonts w:ascii="Courier New" w:eastAsia="Arial" w:hAnsi="Courier New" w:cs="Courier New"/>
      <w:kern w:val="3"/>
      <w:sz w:val="20"/>
      <w:szCs w:val="20"/>
      <w:lang w:eastAsia="fr-BE"/>
    </w:rPr>
  </w:style>
  <w:style w:type="paragraph" w:styleId="Pieddepage">
    <w:name w:val="footer"/>
    <w:basedOn w:val="Normal"/>
    <w:link w:val="PieddepageCar"/>
    <w:uiPriority w:val="99"/>
    <w:unhideWhenUsed/>
    <w:rsid w:val="00E92C6E"/>
    <w:pPr>
      <w:tabs>
        <w:tab w:val="center" w:pos="4513"/>
        <w:tab w:val="right" w:pos="9026"/>
      </w:tabs>
    </w:pPr>
  </w:style>
  <w:style w:type="character" w:customStyle="1" w:styleId="PieddepageCar">
    <w:name w:val="Pied de page Car"/>
    <w:basedOn w:val="Policepardfaut"/>
    <w:link w:val="Pieddepage"/>
    <w:uiPriority w:val="99"/>
    <w:rsid w:val="00E92C6E"/>
    <w:rPr>
      <w:rFonts w:ascii="Times New Roman" w:eastAsia="Lucida Sans Unicode" w:hAnsi="Times New Roman" w:cs="Tahoma"/>
      <w:kern w:val="3"/>
      <w:sz w:val="24"/>
      <w:szCs w:val="24"/>
      <w:lang w:eastAsia="fr-BE"/>
    </w:rPr>
  </w:style>
  <w:style w:type="paragraph" w:styleId="Textedebulles">
    <w:name w:val="Balloon Text"/>
    <w:basedOn w:val="Normal"/>
    <w:link w:val="TextedebullesCar"/>
    <w:uiPriority w:val="99"/>
    <w:semiHidden/>
    <w:unhideWhenUsed/>
    <w:rsid w:val="00E92C6E"/>
    <w:rPr>
      <w:rFonts w:ascii="Tahoma" w:hAnsi="Tahoma"/>
      <w:sz w:val="16"/>
      <w:szCs w:val="16"/>
    </w:rPr>
  </w:style>
  <w:style w:type="character" w:customStyle="1" w:styleId="TextedebullesCar">
    <w:name w:val="Texte de bulles Car"/>
    <w:basedOn w:val="Policepardfaut"/>
    <w:link w:val="Textedebulles"/>
    <w:uiPriority w:val="99"/>
    <w:semiHidden/>
    <w:rsid w:val="00E92C6E"/>
    <w:rPr>
      <w:rFonts w:ascii="Tahoma" w:eastAsia="Lucida Sans Unicode" w:hAnsi="Tahoma" w:cs="Tahoma"/>
      <w:kern w:val="3"/>
      <w:sz w:val="16"/>
      <w:szCs w:val="16"/>
      <w:lang w:eastAsia="fr-BE"/>
    </w:rPr>
  </w:style>
  <w:style w:type="paragraph" w:styleId="Corpsdetexte">
    <w:name w:val="Body Text"/>
    <w:basedOn w:val="Normal"/>
    <w:link w:val="CorpsdetexteCar"/>
    <w:rsid w:val="00AE343D"/>
    <w:pPr>
      <w:widowControl/>
      <w:suppressAutoHyphens w:val="0"/>
      <w:autoSpaceDN/>
      <w:jc w:val="both"/>
      <w:textAlignment w:val="auto"/>
    </w:pPr>
    <w:rPr>
      <w:rFonts w:eastAsia="Times New Roman" w:cs="Times New Roman"/>
      <w:kern w:val="0"/>
      <w:sz w:val="26"/>
      <w:szCs w:val="20"/>
      <w:lang w:val="fr-FR" w:eastAsia="fr-FR"/>
    </w:rPr>
  </w:style>
  <w:style w:type="character" w:customStyle="1" w:styleId="CorpsdetexteCar">
    <w:name w:val="Corps de texte Car"/>
    <w:basedOn w:val="Policepardfaut"/>
    <w:link w:val="Corpsdetexte"/>
    <w:rsid w:val="00AE343D"/>
    <w:rPr>
      <w:rFonts w:ascii="Times New Roman" w:eastAsia="Times New Roman" w:hAnsi="Times New Roman" w:cs="Times New Roman"/>
      <w:sz w:val="26"/>
      <w:szCs w:val="20"/>
      <w:lang w:val="fr-FR" w:eastAsia="fr-FR"/>
    </w:rPr>
  </w:style>
  <w:style w:type="paragraph" w:styleId="Corpsdetexte2">
    <w:name w:val="Body Text 2"/>
    <w:basedOn w:val="Normal"/>
    <w:link w:val="Corpsdetexte2Car"/>
    <w:uiPriority w:val="99"/>
    <w:semiHidden/>
    <w:unhideWhenUsed/>
    <w:rsid w:val="00AE343D"/>
    <w:pPr>
      <w:spacing w:after="120" w:line="480" w:lineRule="auto"/>
    </w:pPr>
  </w:style>
  <w:style w:type="character" w:customStyle="1" w:styleId="Corpsdetexte2Car">
    <w:name w:val="Corps de texte 2 Car"/>
    <w:basedOn w:val="Policepardfaut"/>
    <w:link w:val="Corpsdetexte2"/>
    <w:uiPriority w:val="99"/>
    <w:semiHidden/>
    <w:rsid w:val="00AE343D"/>
    <w:rPr>
      <w:rFonts w:ascii="Times New Roman" w:eastAsia="Lucida Sans Unicode" w:hAnsi="Times New Roman" w:cs="Tahoma"/>
      <w:kern w:val="3"/>
      <w:sz w:val="24"/>
      <w:szCs w:val="24"/>
      <w:lang w:eastAsia="fr-BE"/>
    </w:rPr>
  </w:style>
  <w:style w:type="paragraph" w:styleId="Paragraphedeliste">
    <w:name w:val="List Paragraph"/>
    <w:basedOn w:val="Normal"/>
    <w:uiPriority w:val="34"/>
    <w:qFormat/>
    <w:rsid w:val="00AE343D"/>
    <w:pPr>
      <w:ind w:left="720"/>
      <w:contextualSpacing/>
    </w:pPr>
  </w:style>
  <w:style w:type="character" w:styleId="Textedelespacerserv">
    <w:name w:val="Placeholder Text"/>
    <w:basedOn w:val="Policepardfaut"/>
    <w:uiPriority w:val="99"/>
    <w:semiHidden/>
    <w:rsid w:val="00F34380"/>
    <w:rPr>
      <w:color w:val="808080"/>
    </w:rPr>
  </w:style>
  <w:style w:type="paragraph" w:customStyle="1" w:styleId="Standard">
    <w:name w:val="Standard"/>
    <w:rsid w:val="00A764C5"/>
    <w:pPr>
      <w:suppressAutoHyphens/>
      <w:autoSpaceDN w:val="0"/>
      <w:spacing w:after="0" w:line="240" w:lineRule="auto"/>
      <w:textAlignment w:val="baseline"/>
    </w:pPr>
    <w:rPr>
      <w:rFonts w:ascii="Times New Roman" w:eastAsia="Times New Roman" w:hAnsi="Times New Roman" w:cs="Times New Roman"/>
      <w:kern w:val="3"/>
      <w:sz w:val="24"/>
      <w:szCs w:val="24"/>
      <w:lang w:eastAsia="en-GB"/>
    </w:rPr>
  </w:style>
  <w:style w:type="table" w:styleId="Grilledutableau">
    <w:name w:val="Table Grid"/>
    <w:basedOn w:val="TableauNormal"/>
    <w:uiPriority w:val="59"/>
    <w:rsid w:val="00A76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ttetekstinspringen2">
    <w:name w:val="Platte tekst inspringen 2"/>
    <w:basedOn w:val="Normal"/>
    <w:rsid w:val="004A669F"/>
    <w:pPr>
      <w:widowControl/>
      <w:autoSpaceDN/>
      <w:ind w:left="180"/>
      <w:textAlignment w:val="auto"/>
    </w:pPr>
    <w:rPr>
      <w:rFonts w:ascii="Verdana" w:eastAsia="Times New Roman" w:hAnsi="Verdana" w:cs="Arial"/>
      <w:kern w:val="0"/>
      <w:sz w:val="16"/>
      <w:lang w:val="nl-NL" w:eastAsia="ar-SA"/>
    </w:rPr>
  </w:style>
  <w:style w:type="paragraph" w:styleId="Notedebasdepage">
    <w:name w:val="footnote text"/>
    <w:basedOn w:val="Normal"/>
    <w:link w:val="NotedebasdepageCar"/>
    <w:semiHidden/>
    <w:unhideWhenUsed/>
    <w:rsid w:val="00D06767"/>
    <w:pPr>
      <w:widowControl/>
      <w:suppressAutoHyphens w:val="0"/>
      <w:autoSpaceDN/>
      <w:textAlignment w:val="auto"/>
    </w:pPr>
    <w:rPr>
      <w:rFonts w:ascii="Verdana" w:eastAsia="Times New Roman" w:hAnsi="Verdana" w:cs="Times New Roman"/>
      <w:kern w:val="0"/>
      <w:sz w:val="20"/>
      <w:szCs w:val="20"/>
      <w:lang w:val="fr-FR" w:eastAsia="fr-FR"/>
    </w:rPr>
  </w:style>
  <w:style w:type="character" w:customStyle="1" w:styleId="NotedebasdepageCar">
    <w:name w:val="Note de bas de page Car"/>
    <w:basedOn w:val="Policepardfaut"/>
    <w:link w:val="Notedebasdepage"/>
    <w:semiHidden/>
    <w:rsid w:val="00D06767"/>
    <w:rPr>
      <w:rFonts w:ascii="Verdana" w:eastAsia="Times New Roman" w:hAnsi="Verdana" w:cs="Times New Roman"/>
      <w:sz w:val="20"/>
      <w:szCs w:val="20"/>
      <w:lang w:val="fr-FR" w:eastAsia="fr-FR"/>
    </w:rPr>
  </w:style>
  <w:style w:type="character" w:styleId="Appelnotedebasdep">
    <w:name w:val="footnote reference"/>
    <w:basedOn w:val="Policepardfaut"/>
    <w:semiHidden/>
    <w:unhideWhenUsed/>
    <w:rsid w:val="00D067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01538">
      <w:bodyDiv w:val="1"/>
      <w:marLeft w:val="0"/>
      <w:marRight w:val="0"/>
      <w:marTop w:val="0"/>
      <w:marBottom w:val="0"/>
      <w:divBdr>
        <w:top w:val="none" w:sz="0" w:space="0" w:color="auto"/>
        <w:left w:val="none" w:sz="0" w:space="0" w:color="auto"/>
        <w:bottom w:val="none" w:sz="0" w:space="0" w:color="auto"/>
        <w:right w:val="none" w:sz="0" w:space="0" w:color="auto"/>
      </w:divBdr>
    </w:div>
    <w:div w:id="218595049">
      <w:bodyDiv w:val="1"/>
      <w:marLeft w:val="0"/>
      <w:marRight w:val="0"/>
      <w:marTop w:val="0"/>
      <w:marBottom w:val="0"/>
      <w:divBdr>
        <w:top w:val="none" w:sz="0" w:space="0" w:color="auto"/>
        <w:left w:val="none" w:sz="0" w:space="0" w:color="auto"/>
        <w:bottom w:val="none" w:sz="0" w:space="0" w:color="auto"/>
        <w:right w:val="none" w:sz="0" w:space="0" w:color="auto"/>
      </w:divBdr>
    </w:div>
    <w:div w:id="568996907">
      <w:bodyDiv w:val="1"/>
      <w:marLeft w:val="0"/>
      <w:marRight w:val="0"/>
      <w:marTop w:val="0"/>
      <w:marBottom w:val="0"/>
      <w:divBdr>
        <w:top w:val="none" w:sz="0" w:space="0" w:color="auto"/>
        <w:left w:val="none" w:sz="0" w:space="0" w:color="auto"/>
        <w:bottom w:val="none" w:sz="0" w:space="0" w:color="auto"/>
        <w:right w:val="none" w:sz="0" w:space="0" w:color="auto"/>
      </w:divBdr>
    </w:div>
    <w:div w:id="625740485">
      <w:bodyDiv w:val="1"/>
      <w:marLeft w:val="0"/>
      <w:marRight w:val="0"/>
      <w:marTop w:val="0"/>
      <w:marBottom w:val="0"/>
      <w:divBdr>
        <w:top w:val="none" w:sz="0" w:space="0" w:color="auto"/>
        <w:left w:val="none" w:sz="0" w:space="0" w:color="auto"/>
        <w:bottom w:val="none" w:sz="0" w:space="0" w:color="auto"/>
        <w:right w:val="none" w:sz="0" w:space="0" w:color="auto"/>
      </w:divBdr>
    </w:div>
    <w:div w:id="682754277">
      <w:bodyDiv w:val="1"/>
      <w:marLeft w:val="0"/>
      <w:marRight w:val="0"/>
      <w:marTop w:val="0"/>
      <w:marBottom w:val="0"/>
      <w:divBdr>
        <w:top w:val="none" w:sz="0" w:space="0" w:color="auto"/>
        <w:left w:val="none" w:sz="0" w:space="0" w:color="auto"/>
        <w:bottom w:val="none" w:sz="0" w:space="0" w:color="auto"/>
        <w:right w:val="none" w:sz="0" w:space="0" w:color="auto"/>
      </w:divBdr>
    </w:div>
    <w:div w:id="821046933">
      <w:bodyDiv w:val="1"/>
      <w:marLeft w:val="0"/>
      <w:marRight w:val="0"/>
      <w:marTop w:val="0"/>
      <w:marBottom w:val="0"/>
      <w:divBdr>
        <w:top w:val="none" w:sz="0" w:space="0" w:color="auto"/>
        <w:left w:val="none" w:sz="0" w:space="0" w:color="auto"/>
        <w:bottom w:val="none" w:sz="0" w:space="0" w:color="auto"/>
        <w:right w:val="none" w:sz="0" w:space="0" w:color="auto"/>
      </w:divBdr>
    </w:div>
    <w:div w:id="845171115">
      <w:bodyDiv w:val="1"/>
      <w:marLeft w:val="0"/>
      <w:marRight w:val="0"/>
      <w:marTop w:val="0"/>
      <w:marBottom w:val="0"/>
      <w:divBdr>
        <w:top w:val="none" w:sz="0" w:space="0" w:color="auto"/>
        <w:left w:val="none" w:sz="0" w:space="0" w:color="auto"/>
        <w:bottom w:val="none" w:sz="0" w:space="0" w:color="auto"/>
        <w:right w:val="none" w:sz="0" w:space="0" w:color="auto"/>
      </w:divBdr>
    </w:div>
    <w:div w:id="910850877">
      <w:bodyDiv w:val="1"/>
      <w:marLeft w:val="0"/>
      <w:marRight w:val="0"/>
      <w:marTop w:val="0"/>
      <w:marBottom w:val="0"/>
      <w:divBdr>
        <w:top w:val="none" w:sz="0" w:space="0" w:color="auto"/>
        <w:left w:val="none" w:sz="0" w:space="0" w:color="auto"/>
        <w:bottom w:val="none" w:sz="0" w:space="0" w:color="auto"/>
        <w:right w:val="none" w:sz="0" w:space="0" w:color="auto"/>
      </w:divBdr>
    </w:div>
    <w:div w:id="952401796">
      <w:bodyDiv w:val="1"/>
      <w:marLeft w:val="0"/>
      <w:marRight w:val="0"/>
      <w:marTop w:val="0"/>
      <w:marBottom w:val="0"/>
      <w:divBdr>
        <w:top w:val="none" w:sz="0" w:space="0" w:color="auto"/>
        <w:left w:val="none" w:sz="0" w:space="0" w:color="auto"/>
        <w:bottom w:val="none" w:sz="0" w:space="0" w:color="auto"/>
        <w:right w:val="none" w:sz="0" w:space="0" w:color="auto"/>
      </w:divBdr>
    </w:div>
    <w:div w:id="976373217">
      <w:bodyDiv w:val="1"/>
      <w:marLeft w:val="0"/>
      <w:marRight w:val="0"/>
      <w:marTop w:val="0"/>
      <w:marBottom w:val="0"/>
      <w:divBdr>
        <w:top w:val="none" w:sz="0" w:space="0" w:color="auto"/>
        <w:left w:val="none" w:sz="0" w:space="0" w:color="auto"/>
        <w:bottom w:val="none" w:sz="0" w:space="0" w:color="auto"/>
        <w:right w:val="none" w:sz="0" w:space="0" w:color="auto"/>
      </w:divBdr>
    </w:div>
    <w:div w:id="1123961424">
      <w:bodyDiv w:val="1"/>
      <w:marLeft w:val="0"/>
      <w:marRight w:val="0"/>
      <w:marTop w:val="0"/>
      <w:marBottom w:val="0"/>
      <w:divBdr>
        <w:top w:val="none" w:sz="0" w:space="0" w:color="auto"/>
        <w:left w:val="none" w:sz="0" w:space="0" w:color="auto"/>
        <w:bottom w:val="none" w:sz="0" w:space="0" w:color="auto"/>
        <w:right w:val="none" w:sz="0" w:space="0" w:color="auto"/>
      </w:divBdr>
    </w:div>
    <w:div w:id="1255434094">
      <w:bodyDiv w:val="1"/>
      <w:marLeft w:val="0"/>
      <w:marRight w:val="0"/>
      <w:marTop w:val="0"/>
      <w:marBottom w:val="0"/>
      <w:divBdr>
        <w:top w:val="none" w:sz="0" w:space="0" w:color="auto"/>
        <w:left w:val="none" w:sz="0" w:space="0" w:color="auto"/>
        <w:bottom w:val="none" w:sz="0" w:space="0" w:color="auto"/>
        <w:right w:val="none" w:sz="0" w:space="0" w:color="auto"/>
      </w:divBdr>
    </w:div>
    <w:div w:id="1390571741">
      <w:bodyDiv w:val="1"/>
      <w:marLeft w:val="0"/>
      <w:marRight w:val="0"/>
      <w:marTop w:val="0"/>
      <w:marBottom w:val="0"/>
      <w:divBdr>
        <w:top w:val="none" w:sz="0" w:space="0" w:color="auto"/>
        <w:left w:val="none" w:sz="0" w:space="0" w:color="auto"/>
        <w:bottom w:val="none" w:sz="0" w:space="0" w:color="auto"/>
        <w:right w:val="none" w:sz="0" w:space="0" w:color="auto"/>
      </w:divBdr>
    </w:div>
    <w:div w:id="1401949423">
      <w:bodyDiv w:val="1"/>
      <w:marLeft w:val="0"/>
      <w:marRight w:val="0"/>
      <w:marTop w:val="0"/>
      <w:marBottom w:val="0"/>
      <w:divBdr>
        <w:top w:val="none" w:sz="0" w:space="0" w:color="auto"/>
        <w:left w:val="none" w:sz="0" w:space="0" w:color="auto"/>
        <w:bottom w:val="none" w:sz="0" w:space="0" w:color="auto"/>
        <w:right w:val="none" w:sz="0" w:space="0" w:color="auto"/>
      </w:divBdr>
    </w:div>
    <w:div w:id="1499036379">
      <w:bodyDiv w:val="1"/>
      <w:marLeft w:val="0"/>
      <w:marRight w:val="0"/>
      <w:marTop w:val="0"/>
      <w:marBottom w:val="0"/>
      <w:divBdr>
        <w:top w:val="none" w:sz="0" w:space="0" w:color="auto"/>
        <w:left w:val="none" w:sz="0" w:space="0" w:color="auto"/>
        <w:bottom w:val="none" w:sz="0" w:space="0" w:color="auto"/>
        <w:right w:val="none" w:sz="0" w:space="0" w:color="auto"/>
      </w:divBdr>
    </w:div>
    <w:div w:id="1826505630">
      <w:bodyDiv w:val="1"/>
      <w:marLeft w:val="0"/>
      <w:marRight w:val="0"/>
      <w:marTop w:val="0"/>
      <w:marBottom w:val="0"/>
      <w:divBdr>
        <w:top w:val="none" w:sz="0" w:space="0" w:color="auto"/>
        <w:left w:val="none" w:sz="0" w:space="0" w:color="auto"/>
        <w:bottom w:val="none" w:sz="0" w:space="0" w:color="auto"/>
        <w:right w:val="none" w:sz="0" w:space="0" w:color="auto"/>
      </w:divBdr>
    </w:div>
    <w:div w:id="203496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justice.just.fgov.be/cgi_loi/loi_a1.pl?DETAIL=1991072936%2FF&amp;caller=list&amp;row_id=1&amp;numero=1&amp;rech=2&amp;cn=1991072936&amp;table_name=loi&amp;nm=1991000416&amp;la=F&amp;chercher=t&amp;dt=LOI&amp;language=fr&amp;fr=f&amp;choix1=ET&amp;choix2=ET&amp;fromtab=loi_all&amp;sql=dt+contains++%27LOI%27+and+dd+%3D+date%271991-07-29%27and+actif+%3D+%27Y%27&amp;ddda=1991&amp;tri=dd+AS+RANK+&amp;trier=promulgation&amp;dddj=29&amp;dddm=07&amp;imgcn.x=87&amp;imgcn.y=12"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justice.just.fgov.be/cgi_loi/loi_a1.pl?DETAIL=1991072936%2FF&amp;caller=list&amp;row_id=1&amp;numero=1&amp;rech=2&amp;cn=1991072936&amp;table_name=loi&amp;nm=1991000416&amp;la=F&amp;chercher=t&amp;dt=LOI&amp;language=fr&amp;fr=f&amp;choix1=ET&amp;choix2=ET&amp;fromtab=loi_all&amp;sql=dt+contains++%27LOI%27+and+dd+%3D+date%271991-07-29%27and+actif+%3D+%27Y%27&amp;ddda=1991&amp;tri=dd+AS+RANK+&amp;trier=promulgation&amp;dddj=29&amp;dddm=07&amp;imgcn.x=87&amp;imgcn.y=12"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justice.just.fgov.be/cgi_loi/loi_a1.pl?DETAIL=1991072936%2FF&amp;caller=list&amp;row_id=1&amp;numero=1&amp;rech=2&amp;cn=1991072936&amp;table_name=loi&amp;nm=1991000416&amp;la=F&amp;chercher=t&amp;dt=LOI&amp;language=fr&amp;fr=f&amp;choix1=ET&amp;choix2=ET&amp;fromtab=loi_all&amp;sql=dt+contains++%27LOI%27+and+dd+%3D+date%271991-07-29%27and+actif+%3D+%27Y%27&amp;ddda=1991&amp;tri=dd+AS+RANK+&amp;trier=promulgation&amp;dddj=29&amp;dddm=07&amp;imgcn.x=87&amp;imgcn.y=12"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ejustice.just.fgov.be/cgi_loi/loi_a1.pl?DETAIL=1991072936%2FF&amp;caller=list&amp;row_id=1&amp;numero=1&amp;rech=2&amp;cn=1991072936&amp;table_name=loi&amp;nm=1991000416&amp;la=F&amp;chercher=t&amp;dt=LOI&amp;language=fr&amp;fr=f&amp;choix1=ET&amp;choix2=ET&amp;fromtab=loi_all&amp;sql=dt+contains++%27LOI%27+and+dd+%3D+date%271991-07-29%27and+actif+%3D+%27Y%27&amp;ddda=1991&amp;tri=dd+AS+RANK+&amp;trier=promulgation&amp;dddj=29&amp;dddm=07&amp;imgcn.x=87&amp;imgcn.y=12"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D9D6C47F73248759E7596D5806877F3"/>
        <w:category>
          <w:name w:val="Général"/>
          <w:gallery w:val="placeholder"/>
        </w:category>
        <w:types>
          <w:type w:val="bbPlcHdr"/>
        </w:types>
        <w:behaviors>
          <w:behavior w:val="content"/>
        </w:behaviors>
        <w:guid w:val="{C8C14EA8-54F8-494E-96A5-8F6F5DD2106D}"/>
      </w:docPartPr>
      <w:docPartBody>
        <w:p w:rsidR="006B63A9" w:rsidRDefault="009D290D" w:rsidP="009D290D">
          <w:pPr>
            <w:pStyle w:val="7D9D6C47F73248759E7596D5806877F3"/>
          </w:pPr>
          <w:r w:rsidRPr="00BE4692">
            <w:rPr>
              <w:rStyle w:val="Textedelespacerserv"/>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E7F"/>
    <w:rsid w:val="001C7C29"/>
    <w:rsid w:val="0022769E"/>
    <w:rsid w:val="0054489F"/>
    <w:rsid w:val="00697780"/>
    <w:rsid w:val="006B63A9"/>
    <w:rsid w:val="009D290D"/>
    <w:rsid w:val="00B21E7F"/>
    <w:rsid w:val="00BD7EDE"/>
    <w:rsid w:val="00BE1455"/>
    <w:rsid w:val="00CA6254"/>
    <w:rsid w:val="00CE3C72"/>
    <w:rsid w:val="00DF5B3A"/>
    <w:rsid w:val="00F64E4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B63A9"/>
  </w:style>
  <w:style w:type="paragraph" w:customStyle="1" w:styleId="D8E51B3F8A2A4BA1B4B1BB997D5C280E">
    <w:name w:val="D8E51B3F8A2A4BA1B4B1BB997D5C280E"/>
    <w:rsid w:val="00DF5B3A"/>
  </w:style>
  <w:style w:type="paragraph" w:customStyle="1" w:styleId="D568856AC40E49F88024081C80345868">
    <w:name w:val="D568856AC40E49F88024081C80345868"/>
    <w:rsid w:val="00DF5B3A"/>
  </w:style>
  <w:style w:type="paragraph" w:customStyle="1" w:styleId="8FEBE69F46624C519F3C194EE7E843F2">
    <w:name w:val="8FEBE69F46624C519F3C194EE7E843F2"/>
    <w:rsid w:val="00F64E41"/>
  </w:style>
  <w:style w:type="paragraph" w:customStyle="1" w:styleId="4DE3AC8F11524CA0A03B597D00CDC44A">
    <w:name w:val="4DE3AC8F11524CA0A03B597D00CDC44A"/>
    <w:rsid w:val="00F64E41"/>
  </w:style>
  <w:style w:type="paragraph" w:customStyle="1" w:styleId="2CEE619062DC46D393262233801AD3ED">
    <w:name w:val="2CEE619062DC46D393262233801AD3ED"/>
    <w:rsid w:val="001C7C29"/>
    <w:pPr>
      <w:spacing w:after="160" w:line="259" w:lineRule="auto"/>
    </w:pPr>
    <w:rPr>
      <w:lang w:val="en-GB" w:eastAsia="en-GB"/>
    </w:rPr>
  </w:style>
  <w:style w:type="paragraph" w:customStyle="1" w:styleId="07EB1FBE32944ED8A23158E1FF678051">
    <w:name w:val="07EB1FBE32944ED8A23158E1FF678051"/>
    <w:rsid w:val="001C7C29"/>
    <w:pPr>
      <w:spacing w:after="160" w:line="259" w:lineRule="auto"/>
    </w:pPr>
    <w:rPr>
      <w:lang w:val="en-GB" w:eastAsia="en-GB"/>
    </w:rPr>
  </w:style>
  <w:style w:type="paragraph" w:customStyle="1" w:styleId="37C5BEF2161548CC913FEF6B9D524CBA">
    <w:name w:val="37C5BEF2161548CC913FEF6B9D524CBA"/>
    <w:rsid w:val="009D290D"/>
    <w:pPr>
      <w:spacing w:after="160" w:line="259" w:lineRule="auto"/>
    </w:pPr>
  </w:style>
  <w:style w:type="paragraph" w:customStyle="1" w:styleId="7D9D6C47F73248759E7596D5806877F3">
    <w:name w:val="7D9D6C47F73248759E7596D5806877F3"/>
    <w:rsid w:val="009D290D"/>
    <w:pPr>
      <w:spacing w:after="160" w:line="259" w:lineRule="auto"/>
    </w:pPr>
  </w:style>
  <w:style w:type="paragraph" w:customStyle="1" w:styleId="91CCCDDE54594904BD91795250CD5ADF">
    <w:name w:val="91CCCDDE54594904BD91795250CD5ADF"/>
    <w:rsid w:val="006B63A9"/>
    <w:pPr>
      <w:spacing w:after="160" w:line="259" w:lineRule="auto"/>
    </w:pPr>
  </w:style>
  <w:style w:type="paragraph" w:customStyle="1" w:styleId="43C9AAE8AA1849ADAE128082688961E3">
    <w:name w:val="43C9AAE8AA1849ADAE128082688961E3"/>
    <w:rsid w:val="006B63A9"/>
    <w:pPr>
      <w:spacing w:after="160" w:line="259" w:lineRule="auto"/>
    </w:pPr>
  </w:style>
  <w:style w:type="paragraph" w:customStyle="1" w:styleId="4695D74F35A54B99B9AE918FD8B93213">
    <w:name w:val="4695D74F35A54B99B9AE918FD8B93213"/>
    <w:rsid w:val="006B63A9"/>
    <w:pPr>
      <w:spacing w:after="160" w:line="259" w:lineRule="auto"/>
    </w:pPr>
  </w:style>
  <w:style w:type="paragraph" w:customStyle="1" w:styleId="F9DC4950E0194B99965ABF0F56C798AD">
    <w:name w:val="F9DC4950E0194B99965ABF0F56C798AD"/>
    <w:rsid w:val="006B63A9"/>
    <w:pPr>
      <w:spacing w:after="160" w:line="259" w:lineRule="auto"/>
    </w:pPr>
  </w:style>
  <w:style w:type="paragraph" w:customStyle="1" w:styleId="727EFD13BA344055A977532FD4A89955">
    <w:name w:val="727EFD13BA344055A977532FD4A89955"/>
    <w:rsid w:val="006B63A9"/>
    <w:pPr>
      <w:spacing w:after="160" w:line="259" w:lineRule="auto"/>
    </w:pPr>
  </w:style>
  <w:style w:type="paragraph" w:customStyle="1" w:styleId="6DF9B80431454E70945A99D91547E846">
    <w:name w:val="6DF9B80431454E70945A99D91547E846"/>
    <w:rsid w:val="006B63A9"/>
    <w:pPr>
      <w:spacing w:after="160" w:line="259" w:lineRule="auto"/>
    </w:pPr>
  </w:style>
  <w:style w:type="paragraph" w:customStyle="1" w:styleId="676B708E8EB7425CACDCFE2D21E2BF30">
    <w:name w:val="676B708E8EB7425CACDCFE2D21E2BF30"/>
    <w:rsid w:val="006B63A9"/>
    <w:pPr>
      <w:spacing w:after="160" w:line="259" w:lineRule="auto"/>
    </w:pPr>
  </w:style>
  <w:style w:type="paragraph" w:customStyle="1" w:styleId="3C02DD1706D34E4A91C6314B7884BA02">
    <w:name w:val="3C02DD1706D34E4A91C6314B7884BA02"/>
    <w:rsid w:val="006B63A9"/>
    <w:pPr>
      <w:spacing w:after="160" w:line="259" w:lineRule="auto"/>
    </w:pPr>
  </w:style>
  <w:style w:type="paragraph" w:customStyle="1" w:styleId="97522C15FCB44A11AB478DC16AFAFE68">
    <w:name w:val="97522C15FCB44A11AB478DC16AFAFE68"/>
    <w:rsid w:val="006B63A9"/>
    <w:pPr>
      <w:spacing w:after="160" w:line="259" w:lineRule="auto"/>
    </w:pPr>
  </w:style>
  <w:style w:type="paragraph" w:customStyle="1" w:styleId="2C0B324CD0E2461C8DCEE65019D7F9EE">
    <w:name w:val="2C0B324CD0E2461C8DCEE65019D7F9EE"/>
    <w:rsid w:val="006B63A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N° de BCE</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32DA979-9AB1-4E68-AA09-9068E1ACC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4083</Words>
  <Characters>23278</Characters>
  <Application>Microsoft Office Word</Application>
  <DocSecurity>4</DocSecurity>
  <Lines>193</Lines>
  <Paragraphs>54</Paragraphs>
  <ScaleCrop>false</ScaleCrop>
  <HeadingPairs>
    <vt:vector size="2" baseType="variant">
      <vt:variant>
        <vt:lpstr>Titre</vt:lpstr>
      </vt:variant>
      <vt:variant>
        <vt:i4>1</vt:i4>
      </vt:variant>
    </vt:vector>
  </HeadingPairs>
  <TitlesOfParts>
    <vt:vector size="1" baseType="lpstr">
      <vt:lpstr/>
    </vt:vector>
  </TitlesOfParts>
  <Company>FOD Justitie / SPF Justice</Company>
  <LinksUpToDate>false</LinksUpToDate>
  <CharactersWithSpaces>27307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Date Citation</dc:creator>
  <dc:description>/2001</dc:description>
  <cp:lastModifiedBy>Maréchal Denis</cp:lastModifiedBy>
  <cp:revision>2</cp:revision>
  <cp:lastPrinted>2019-03-12T10:08:00Z</cp:lastPrinted>
  <dcterms:created xsi:type="dcterms:W3CDTF">2022-04-21T11:48:00Z</dcterms:created>
  <dcterms:modified xsi:type="dcterms:W3CDTF">2022-04-21T11:48:00Z</dcterms:modified>
</cp:coreProperties>
</file>