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480128" w14:textId="77777777" w:rsidR="00DD2926" w:rsidRDefault="00DD2926">
      <w:pPr>
        <w:rPr>
          <w:b/>
          <w:sz w:val="24"/>
          <w:szCs w:val="24"/>
        </w:rPr>
      </w:pPr>
    </w:p>
    <w:p w14:paraId="2974CA97" w14:textId="5AA345B2" w:rsidR="005D0211" w:rsidRPr="00093EE8" w:rsidRDefault="008400ED">
      <w:pPr>
        <w:rPr>
          <w:b/>
          <w:sz w:val="24"/>
          <w:szCs w:val="24"/>
        </w:rPr>
      </w:pPr>
      <w:r>
        <w:rPr>
          <w:b/>
          <w:sz w:val="24"/>
          <w:szCs w:val="24"/>
        </w:rPr>
        <w:t>G</w:t>
      </w:r>
      <w:r w:rsidR="005D0211" w:rsidRPr="00093EE8">
        <w:rPr>
          <w:b/>
          <w:sz w:val="24"/>
          <w:szCs w:val="24"/>
        </w:rPr>
        <w:t>ewone verblijfsregeling</w:t>
      </w:r>
    </w:p>
    <w:p w14:paraId="11023FA5" w14:textId="179E56DC" w:rsidR="00C93E07" w:rsidRPr="00093EE8" w:rsidRDefault="00C93E07" w:rsidP="00BA48D6">
      <w:pPr>
        <w:pStyle w:val="Lijstalinea"/>
        <w:numPr>
          <w:ilvl w:val="0"/>
          <w:numId w:val="1"/>
        </w:numPr>
        <w:jc w:val="both"/>
        <w:rPr>
          <w:sz w:val="24"/>
          <w:szCs w:val="24"/>
        </w:rPr>
      </w:pPr>
      <w:r w:rsidRPr="00093EE8">
        <w:rPr>
          <w:sz w:val="24"/>
          <w:szCs w:val="24"/>
        </w:rPr>
        <w:t xml:space="preserve">Het kind </w:t>
      </w:r>
      <w:r w:rsidR="002F76F3" w:rsidRPr="00093EE8">
        <w:rPr>
          <w:sz w:val="24"/>
          <w:szCs w:val="24"/>
        </w:rPr>
        <w:t xml:space="preserve">wordt </w:t>
      </w:r>
      <w:r w:rsidRPr="00093EE8">
        <w:rPr>
          <w:sz w:val="24"/>
          <w:szCs w:val="24"/>
        </w:rPr>
        <w:t>ingeschreven op het adres van één van beide ouders</w:t>
      </w:r>
      <w:r w:rsidR="002F76F3" w:rsidRPr="00093EE8">
        <w:rPr>
          <w:sz w:val="24"/>
          <w:szCs w:val="24"/>
        </w:rPr>
        <w:t xml:space="preserve"> , met precisering van het</w:t>
      </w:r>
      <w:r w:rsidRPr="00093EE8">
        <w:rPr>
          <w:sz w:val="24"/>
          <w:szCs w:val="24"/>
        </w:rPr>
        <w:t xml:space="preserve"> adres </w:t>
      </w:r>
      <w:r w:rsidR="002F76F3" w:rsidRPr="00093EE8">
        <w:rPr>
          <w:sz w:val="24"/>
          <w:szCs w:val="24"/>
        </w:rPr>
        <w:t xml:space="preserve">waarop het kind </w:t>
      </w:r>
      <w:r w:rsidRPr="00093EE8">
        <w:rPr>
          <w:sz w:val="24"/>
          <w:szCs w:val="24"/>
        </w:rPr>
        <w:t>wordt ingeschreven in het bevolkingsregister;</w:t>
      </w:r>
    </w:p>
    <w:p w14:paraId="3CF88753" w14:textId="0C8A8CE2" w:rsidR="002F76F3" w:rsidRPr="00093EE8" w:rsidRDefault="002F76F3" w:rsidP="00BA48D6">
      <w:pPr>
        <w:pStyle w:val="Lijstalinea"/>
        <w:numPr>
          <w:ilvl w:val="0"/>
          <w:numId w:val="1"/>
        </w:numPr>
        <w:jc w:val="both"/>
        <w:rPr>
          <w:sz w:val="24"/>
          <w:szCs w:val="24"/>
        </w:rPr>
      </w:pPr>
      <w:r w:rsidRPr="00093EE8">
        <w:rPr>
          <w:sz w:val="24"/>
          <w:szCs w:val="24"/>
        </w:rPr>
        <w:t xml:space="preserve">Bij een niet-gelijkmatig verdeeld verblijf </w:t>
      </w:r>
      <w:r w:rsidR="00C93E07" w:rsidRPr="00093EE8">
        <w:rPr>
          <w:sz w:val="24"/>
          <w:szCs w:val="24"/>
        </w:rPr>
        <w:t xml:space="preserve">heeft het kind </w:t>
      </w:r>
      <w:r w:rsidR="00093EE8">
        <w:rPr>
          <w:sz w:val="24"/>
          <w:szCs w:val="24"/>
        </w:rPr>
        <w:t xml:space="preserve">zijn/haar </w:t>
      </w:r>
      <w:r w:rsidR="00C93E07" w:rsidRPr="00093EE8">
        <w:rPr>
          <w:sz w:val="24"/>
          <w:szCs w:val="24"/>
        </w:rPr>
        <w:t>hoofdverblijfplaats bij één van beide ouders en is er een secundair verblijf bij de andere ouder</w:t>
      </w:r>
      <w:r w:rsidR="00F41C4D" w:rsidRPr="00093EE8">
        <w:rPr>
          <w:sz w:val="24"/>
          <w:szCs w:val="24"/>
        </w:rPr>
        <w:t xml:space="preserve">. </w:t>
      </w:r>
    </w:p>
    <w:p w14:paraId="1E505AE9" w14:textId="46EBB29E" w:rsidR="00C93E07" w:rsidRPr="00093EE8" w:rsidRDefault="00BA48D6" w:rsidP="00BA48D6">
      <w:pPr>
        <w:pStyle w:val="Lijstalinea"/>
        <w:numPr>
          <w:ilvl w:val="0"/>
          <w:numId w:val="1"/>
        </w:numPr>
        <w:jc w:val="both"/>
        <w:rPr>
          <w:sz w:val="24"/>
          <w:szCs w:val="24"/>
        </w:rPr>
      </w:pPr>
      <w:r w:rsidRPr="00093EE8">
        <w:rPr>
          <w:sz w:val="24"/>
          <w:szCs w:val="24"/>
        </w:rPr>
        <w:t>Bij een gelijkmatig verdeeld verblijf moet bepaald worden op welk adres het kind wordt ingeschreven in het bevolkingsregister.</w:t>
      </w:r>
    </w:p>
    <w:p w14:paraId="1F80ACF5" w14:textId="77777777" w:rsidR="002F76F3" w:rsidRPr="00093EE8" w:rsidRDefault="00BA48D6" w:rsidP="00BA48D6">
      <w:pPr>
        <w:pStyle w:val="Lijstalinea"/>
        <w:numPr>
          <w:ilvl w:val="0"/>
          <w:numId w:val="1"/>
        </w:numPr>
        <w:jc w:val="both"/>
        <w:rPr>
          <w:sz w:val="24"/>
          <w:szCs w:val="24"/>
        </w:rPr>
      </w:pPr>
      <w:r w:rsidRPr="00093EE8">
        <w:rPr>
          <w:sz w:val="24"/>
          <w:szCs w:val="24"/>
        </w:rPr>
        <w:t>Het wisselmoment</w:t>
      </w:r>
      <w:r w:rsidR="002F76F3" w:rsidRPr="00093EE8">
        <w:rPr>
          <w:sz w:val="24"/>
          <w:szCs w:val="24"/>
        </w:rPr>
        <w:t xml:space="preserve"> wordt </w:t>
      </w:r>
      <w:r w:rsidRPr="00093EE8">
        <w:rPr>
          <w:sz w:val="24"/>
          <w:szCs w:val="24"/>
        </w:rPr>
        <w:t>nauwkeurig omschreven te worden</w:t>
      </w:r>
      <w:r w:rsidR="002F76F3" w:rsidRPr="00093EE8">
        <w:rPr>
          <w:sz w:val="24"/>
          <w:szCs w:val="24"/>
        </w:rPr>
        <w:t xml:space="preserve">, zowel de dag van de week als het uur.  </w:t>
      </w:r>
    </w:p>
    <w:p w14:paraId="62DA16F2" w14:textId="23697AC5" w:rsidR="002F76F3" w:rsidRPr="00093EE8" w:rsidRDefault="002F76F3" w:rsidP="002F76F3">
      <w:pPr>
        <w:pStyle w:val="Lijstalinea"/>
        <w:jc w:val="both"/>
        <w:rPr>
          <w:sz w:val="24"/>
          <w:szCs w:val="24"/>
        </w:rPr>
      </w:pPr>
      <w:r w:rsidRPr="00093EE8">
        <w:rPr>
          <w:sz w:val="24"/>
          <w:szCs w:val="24"/>
        </w:rPr>
        <w:t>Aandacht wordt gevraagd voor de precisering van de plaats en het uur als het kind aan school wordt afgehaald</w:t>
      </w:r>
      <w:r w:rsidR="00093EE8">
        <w:rPr>
          <w:sz w:val="24"/>
          <w:szCs w:val="24"/>
        </w:rPr>
        <w:t xml:space="preserve"> </w:t>
      </w:r>
      <w:r w:rsidRPr="00093EE8">
        <w:rPr>
          <w:sz w:val="24"/>
          <w:szCs w:val="24"/>
        </w:rPr>
        <w:t xml:space="preserve">(bijvoorbeeld vrijdagavond na school), </w:t>
      </w:r>
      <w:r w:rsidR="00093EE8">
        <w:rPr>
          <w:sz w:val="24"/>
          <w:szCs w:val="24"/>
        </w:rPr>
        <w:t xml:space="preserve">waarbij </w:t>
      </w:r>
      <w:r w:rsidRPr="00093EE8">
        <w:rPr>
          <w:sz w:val="24"/>
          <w:szCs w:val="24"/>
        </w:rPr>
        <w:t>voor die dagen dat het geen school is of het kind de dag van de wissel niet naar school gaat (ziekte, andere afspraken tijdens schooltijd</w:t>
      </w:r>
      <w:r w:rsidR="00680700" w:rsidRPr="00093EE8">
        <w:rPr>
          <w:sz w:val="24"/>
          <w:szCs w:val="24"/>
        </w:rPr>
        <w:t>)</w:t>
      </w:r>
      <w:r w:rsidR="00093EE8">
        <w:rPr>
          <w:sz w:val="24"/>
          <w:szCs w:val="24"/>
        </w:rPr>
        <w:t xml:space="preserve"> alternatieve oplossingen moeten worden opgenomen</w:t>
      </w:r>
      <w:r w:rsidRPr="00093EE8">
        <w:rPr>
          <w:sz w:val="24"/>
          <w:szCs w:val="24"/>
        </w:rPr>
        <w:t>.</w:t>
      </w:r>
    </w:p>
    <w:p w14:paraId="0BBC5871" w14:textId="13E77727" w:rsidR="00C93E07" w:rsidRPr="00093EE8" w:rsidRDefault="00BA48D6" w:rsidP="002F76F3">
      <w:pPr>
        <w:pStyle w:val="Lijstalinea"/>
        <w:jc w:val="both"/>
        <w:rPr>
          <w:sz w:val="24"/>
          <w:szCs w:val="24"/>
        </w:rPr>
      </w:pPr>
      <w:r w:rsidRPr="00093EE8">
        <w:rPr>
          <w:sz w:val="24"/>
          <w:szCs w:val="24"/>
        </w:rPr>
        <w:t xml:space="preserve">Er moet over worden </w:t>
      </w:r>
      <w:r w:rsidR="00093EE8" w:rsidRPr="00093EE8">
        <w:rPr>
          <w:sz w:val="24"/>
          <w:szCs w:val="24"/>
        </w:rPr>
        <w:t xml:space="preserve">gewaakt </w:t>
      </w:r>
      <w:r w:rsidRPr="00093EE8">
        <w:rPr>
          <w:sz w:val="24"/>
          <w:szCs w:val="24"/>
        </w:rPr>
        <w:t xml:space="preserve">dat de </w:t>
      </w:r>
      <w:r w:rsidR="00C93E07" w:rsidRPr="00093EE8">
        <w:rPr>
          <w:sz w:val="24"/>
          <w:szCs w:val="24"/>
        </w:rPr>
        <w:t xml:space="preserve">periodes dat het kind bij één van beide ouders verblijft </w:t>
      </w:r>
      <w:r w:rsidR="002F76F3" w:rsidRPr="00093EE8">
        <w:rPr>
          <w:sz w:val="24"/>
          <w:szCs w:val="24"/>
        </w:rPr>
        <w:t>en naar de andere vertrekt of wordt opgehaald</w:t>
      </w:r>
      <w:r w:rsidR="00680700" w:rsidRPr="00093EE8">
        <w:rPr>
          <w:sz w:val="24"/>
          <w:szCs w:val="24"/>
        </w:rPr>
        <w:t>,</w:t>
      </w:r>
      <w:r w:rsidR="002F76F3" w:rsidRPr="00093EE8">
        <w:rPr>
          <w:sz w:val="24"/>
          <w:szCs w:val="24"/>
        </w:rPr>
        <w:t xml:space="preserve"> </w:t>
      </w:r>
      <w:r w:rsidR="00C93E07" w:rsidRPr="00093EE8">
        <w:rPr>
          <w:sz w:val="24"/>
          <w:szCs w:val="24"/>
        </w:rPr>
        <w:t>op elkaar aansluiten</w:t>
      </w:r>
      <w:r w:rsidRPr="00093EE8">
        <w:rPr>
          <w:sz w:val="24"/>
          <w:szCs w:val="24"/>
        </w:rPr>
        <w:t xml:space="preserve">, </w:t>
      </w:r>
      <w:r w:rsidR="002F76F3" w:rsidRPr="00093EE8">
        <w:rPr>
          <w:sz w:val="24"/>
          <w:szCs w:val="24"/>
        </w:rPr>
        <w:t>in het bijzonder tijdens de</w:t>
      </w:r>
      <w:r w:rsidRPr="00093EE8">
        <w:rPr>
          <w:sz w:val="24"/>
          <w:szCs w:val="24"/>
        </w:rPr>
        <w:t xml:space="preserve"> vakantieperiodes.</w:t>
      </w:r>
    </w:p>
    <w:p w14:paraId="3646527C" w14:textId="31D2C7EB" w:rsidR="005D0211" w:rsidRPr="00093EE8" w:rsidRDefault="005D0211" w:rsidP="00BA48D6">
      <w:pPr>
        <w:pStyle w:val="Lijstalinea"/>
        <w:numPr>
          <w:ilvl w:val="0"/>
          <w:numId w:val="1"/>
        </w:numPr>
        <w:jc w:val="both"/>
        <w:rPr>
          <w:sz w:val="24"/>
          <w:szCs w:val="24"/>
        </w:rPr>
      </w:pPr>
      <w:r w:rsidRPr="00093EE8">
        <w:rPr>
          <w:sz w:val="24"/>
          <w:szCs w:val="24"/>
        </w:rPr>
        <w:t xml:space="preserve">Er dient telkens duidelijk aangegeven </w:t>
      </w:r>
      <w:r w:rsidR="00093EE8">
        <w:rPr>
          <w:sz w:val="24"/>
          <w:szCs w:val="24"/>
        </w:rPr>
        <w:t xml:space="preserve">te </w:t>
      </w:r>
      <w:r w:rsidRPr="00093EE8">
        <w:rPr>
          <w:sz w:val="24"/>
          <w:szCs w:val="24"/>
        </w:rPr>
        <w:t>worden op welk ogenblik het kind bij welke ouder verblijft:</w:t>
      </w:r>
    </w:p>
    <w:p w14:paraId="42D72F85" w14:textId="0FB84773" w:rsidR="005D0211" w:rsidRPr="00093EE8" w:rsidRDefault="005D0211" w:rsidP="005D0211">
      <w:pPr>
        <w:pStyle w:val="Lijstalinea"/>
        <w:numPr>
          <w:ilvl w:val="1"/>
          <w:numId w:val="1"/>
        </w:numPr>
        <w:jc w:val="both"/>
        <w:rPr>
          <w:sz w:val="24"/>
          <w:szCs w:val="24"/>
        </w:rPr>
      </w:pPr>
      <w:r w:rsidRPr="00093EE8">
        <w:rPr>
          <w:sz w:val="24"/>
          <w:szCs w:val="24"/>
        </w:rPr>
        <w:t>bv. bij gelijkmatig verdeeld verblijf: ‘pare weken – onpare weken’ of ‘regeling vangt aan op een bepaalde datum met verblijf bij vader’</w:t>
      </w:r>
    </w:p>
    <w:p w14:paraId="58CB6EAA" w14:textId="62FE7D5E" w:rsidR="005D0211" w:rsidRPr="00093EE8" w:rsidRDefault="005D0211" w:rsidP="005D0211">
      <w:pPr>
        <w:pStyle w:val="Lijstalinea"/>
        <w:numPr>
          <w:ilvl w:val="1"/>
          <w:numId w:val="1"/>
        </w:numPr>
        <w:jc w:val="both"/>
        <w:rPr>
          <w:sz w:val="24"/>
          <w:szCs w:val="24"/>
        </w:rPr>
      </w:pPr>
      <w:r w:rsidRPr="00093EE8">
        <w:rPr>
          <w:sz w:val="24"/>
          <w:szCs w:val="24"/>
        </w:rPr>
        <w:t>bv</w:t>
      </w:r>
      <w:r w:rsidR="00680700" w:rsidRPr="00093EE8">
        <w:rPr>
          <w:sz w:val="24"/>
          <w:szCs w:val="24"/>
        </w:rPr>
        <w:t>.</w:t>
      </w:r>
      <w:r w:rsidRPr="00093EE8">
        <w:rPr>
          <w:sz w:val="24"/>
          <w:szCs w:val="24"/>
        </w:rPr>
        <w:t xml:space="preserve"> bij secundair verblijf bij één van de ouders: bepalen of het kind bij die ouder verblijft onpare of pare weekends / vanaf de woensdag uit de pare weken tot de daaropvolgende</w:t>
      </w:r>
      <w:r w:rsidR="00F41C4D" w:rsidRPr="00093EE8">
        <w:rPr>
          <w:sz w:val="24"/>
          <w:szCs w:val="24"/>
        </w:rPr>
        <w:t xml:space="preserve"> maandag van de onpare weken en zo voort</w:t>
      </w:r>
      <w:r w:rsidRPr="00093EE8">
        <w:rPr>
          <w:sz w:val="24"/>
          <w:szCs w:val="24"/>
        </w:rPr>
        <w:t>…</w:t>
      </w:r>
    </w:p>
    <w:p w14:paraId="5C804C80" w14:textId="2E9872B1" w:rsidR="005D0211" w:rsidRPr="00093EE8" w:rsidRDefault="005D0211" w:rsidP="005D0211">
      <w:pPr>
        <w:jc w:val="both"/>
        <w:rPr>
          <w:b/>
          <w:sz w:val="24"/>
          <w:szCs w:val="24"/>
        </w:rPr>
      </w:pPr>
      <w:r w:rsidRPr="00093EE8">
        <w:rPr>
          <w:b/>
          <w:sz w:val="24"/>
          <w:szCs w:val="24"/>
        </w:rPr>
        <w:lastRenderedPageBreak/>
        <w:t>Vakantieregelingen</w:t>
      </w:r>
    </w:p>
    <w:p w14:paraId="53999894" w14:textId="7A81AFCB" w:rsidR="00C93E07" w:rsidRPr="00093EE8" w:rsidRDefault="00680700" w:rsidP="00BA48D6">
      <w:pPr>
        <w:pStyle w:val="Lijstalinea"/>
        <w:numPr>
          <w:ilvl w:val="0"/>
          <w:numId w:val="1"/>
        </w:numPr>
        <w:jc w:val="both"/>
        <w:rPr>
          <w:sz w:val="24"/>
          <w:szCs w:val="24"/>
        </w:rPr>
      </w:pPr>
      <w:r w:rsidRPr="00093EE8">
        <w:rPr>
          <w:sz w:val="24"/>
          <w:szCs w:val="24"/>
        </w:rPr>
        <w:t>De</w:t>
      </w:r>
      <w:r w:rsidR="00846845" w:rsidRPr="00093EE8">
        <w:rPr>
          <w:sz w:val="24"/>
          <w:szCs w:val="24"/>
        </w:rPr>
        <w:t xml:space="preserve"> verblijfsregeling loopt </w:t>
      </w:r>
      <w:r w:rsidRPr="00093EE8">
        <w:rPr>
          <w:sz w:val="24"/>
          <w:szCs w:val="24"/>
        </w:rPr>
        <w:t xml:space="preserve">door </w:t>
      </w:r>
      <w:r w:rsidR="00846845" w:rsidRPr="00093EE8">
        <w:rPr>
          <w:sz w:val="24"/>
          <w:szCs w:val="24"/>
        </w:rPr>
        <w:t>tijdens het ganse jaar</w:t>
      </w:r>
      <w:r w:rsidRPr="00093EE8">
        <w:rPr>
          <w:sz w:val="24"/>
          <w:szCs w:val="24"/>
        </w:rPr>
        <w:t xml:space="preserve"> en wordt geschorst </w:t>
      </w:r>
      <w:r w:rsidR="00846845" w:rsidRPr="00093EE8">
        <w:rPr>
          <w:sz w:val="24"/>
          <w:szCs w:val="24"/>
        </w:rPr>
        <w:t xml:space="preserve">tijdens de schoolvakanties, waarna de gewone regeling zal </w:t>
      </w:r>
      <w:r w:rsidR="00BA48D6" w:rsidRPr="00093EE8">
        <w:rPr>
          <w:sz w:val="24"/>
          <w:szCs w:val="24"/>
        </w:rPr>
        <w:t>hervatten</w:t>
      </w:r>
      <w:r w:rsidR="00846845" w:rsidRPr="00093EE8">
        <w:rPr>
          <w:sz w:val="24"/>
          <w:szCs w:val="24"/>
        </w:rPr>
        <w:t>;</w:t>
      </w:r>
    </w:p>
    <w:p w14:paraId="3630604F" w14:textId="69F42E4B" w:rsidR="00093EE8" w:rsidRPr="00FD2454" w:rsidRDefault="00D27B74" w:rsidP="00FD2454">
      <w:pPr>
        <w:pStyle w:val="Lijstalinea"/>
        <w:numPr>
          <w:ilvl w:val="0"/>
          <w:numId w:val="1"/>
        </w:numPr>
        <w:jc w:val="both"/>
        <w:rPr>
          <w:sz w:val="24"/>
          <w:szCs w:val="24"/>
        </w:rPr>
      </w:pPr>
      <w:r w:rsidRPr="00093EE8">
        <w:rPr>
          <w:sz w:val="24"/>
          <w:szCs w:val="24"/>
        </w:rPr>
        <w:t xml:space="preserve">Indien de verblijfsregeling wordt </w:t>
      </w:r>
      <w:r w:rsidR="00093EE8" w:rsidRPr="00093EE8">
        <w:rPr>
          <w:sz w:val="24"/>
          <w:szCs w:val="24"/>
        </w:rPr>
        <w:t xml:space="preserve">geschorst </w:t>
      </w:r>
      <w:r w:rsidRPr="00093EE8">
        <w:rPr>
          <w:sz w:val="24"/>
          <w:szCs w:val="24"/>
        </w:rPr>
        <w:t xml:space="preserve">tijdens de schoolvakanties, dient de </w:t>
      </w:r>
      <w:r w:rsidR="00093EE8" w:rsidRPr="00093EE8">
        <w:rPr>
          <w:sz w:val="24"/>
          <w:szCs w:val="24"/>
        </w:rPr>
        <w:t xml:space="preserve">eerste </w:t>
      </w:r>
      <w:r w:rsidRPr="00093EE8">
        <w:rPr>
          <w:sz w:val="24"/>
          <w:szCs w:val="24"/>
        </w:rPr>
        <w:t>en de laatste dag van de vakantie nauwkeurig te worden bepaald</w:t>
      </w:r>
      <w:r w:rsidR="008B745C" w:rsidRPr="00093EE8">
        <w:rPr>
          <w:sz w:val="24"/>
          <w:szCs w:val="24"/>
        </w:rPr>
        <w:t xml:space="preserve"> </w:t>
      </w:r>
    </w:p>
    <w:p w14:paraId="467F4214" w14:textId="121C5EB1" w:rsidR="00846845" w:rsidRPr="00093EE8" w:rsidRDefault="008B745C" w:rsidP="00093EE8">
      <w:pPr>
        <w:pStyle w:val="Lijstalinea"/>
        <w:jc w:val="both"/>
        <w:rPr>
          <w:sz w:val="24"/>
          <w:szCs w:val="24"/>
        </w:rPr>
      </w:pPr>
      <w:r w:rsidRPr="00093EE8">
        <w:rPr>
          <w:sz w:val="24"/>
          <w:szCs w:val="24"/>
        </w:rPr>
        <w:t xml:space="preserve">(bijvoorbeeld de vakantie begint de laatste schooldag om 18.00 uur om te eindigen </w:t>
      </w:r>
      <w:r w:rsidR="00680700" w:rsidRPr="00093EE8">
        <w:rPr>
          <w:sz w:val="24"/>
          <w:szCs w:val="24"/>
        </w:rPr>
        <w:t>op</w:t>
      </w:r>
      <w:r w:rsidRPr="00093EE8">
        <w:rPr>
          <w:sz w:val="24"/>
          <w:szCs w:val="24"/>
        </w:rPr>
        <w:t xml:space="preserve"> zondag voor het hervatten van de school om 18.00 uur)</w:t>
      </w:r>
      <w:r w:rsidR="00D27B74" w:rsidRPr="00093EE8">
        <w:rPr>
          <w:sz w:val="24"/>
          <w:szCs w:val="24"/>
        </w:rPr>
        <w:t>;</w:t>
      </w:r>
    </w:p>
    <w:p w14:paraId="1B16CAB7" w14:textId="7DAAA5D9" w:rsidR="00D27B74" w:rsidRPr="00093EE8" w:rsidRDefault="00D27B74" w:rsidP="00BA48D6">
      <w:pPr>
        <w:pStyle w:val="Lijstalinea"/>
        <w:numPr>
          <w:ilvl w:val="0"/>
          <w:numId w:val="1"/>
        </w:numPr>
        <w:jc w:val="both"/>
        <w:rPr>
          <w:sz w:val="24"/>
          <w:szCs w:val="24"/>
        </w:rPr>
      </w:pPr>
      <w:r w:rsidRPr="00093EE8">
        <w:rPr>
          <w:sz w:val="24"/>
          <w:szCs w:val="24"/>
        </w:rPr>
        <w:t xml:space="preserve">Indien de schoolvakanties worden ingedeeld in blokken, dan dient steeds het begin en einde van ieder blok (dag en uur) </w:t>
      </w:r>
      <w:r w:rsidR="008B745C" w:rsidRPr="00093EE8">
        <w:rPr>
          <w:sz w:val="24"/>
          <w:szCs w:val="24"/>
        </w:rPr>
        <w:t xml:space="preserve">nauwkeurig </w:t>
      </w:r>
      <w:r w:rsidRPr="00093EE8">
        <w:rPr>
          <w:sz w:val="24"/>
          <w:szCs w:val="24"/>
        </w:rPr>
        <w:t>te worden bepaald;</w:t>
      </w:r>
      <w:r w:rsidR="00BA48D6" w:rsidRPr="00093EE8">
        <w:rPr>
          <w:sz w:val="24"/>
          <w:szCs w:val="24"/>
        </w:rPr>
        <w:t xml:space="preserve"> de zomervakantie kan opgedeeld worden op basis van vaste data, maar ook op basis van volle weken vanaf een bepaald ogenblik (bijvoorbeeld de laatste schooldag).</w:t>
      </w:r>
    </w:p>
    <w:p w14:paraId="41FD1232" w14:textId="1670F601" w:rsidR="00F41C4D" w:rsidRPr="00093EE8" w:rsidRDefault="00D27B74" w:rsidP="00BA48D6">
      <w:pPr>
        <w:pStyle w:val="Lijstalinea"/>
        <w:numPr>
          <w:ilvl w:val="0"/>
          <w:numId w:val="1"/>
        </w:numPr>
        <w:jc w:val="both"/>
        <w:rPr>
          <w:sz w:val="24"/>
          <w:szCs w:val="24"/>
        </w:rPr>
      </w:pPr>
      <w:r w:rsidRPr="00093EE8">
        <w:rPr>
          <w:sz w:val="24"/>
          <w:szCs w:val="24"/>
        </w:rPr>
        <w:t xml:space="preserve">Voor de schoolvakanties kan worden </w:t>
      </w:r>
      <w:r w:rsidR="00680700" w:rsidRPr="00093EE8">
        <w:rPr>
          <w:sz w:val="24"/>
          <w:szCs w:val="24"/>
        </w:rPr>
        <w:t>bepaald</w:t>
      </w:r>
      <w:r w:rsidRPr="00093EE8">
        <w:rPr>
          <w:sz w:val="24"/>
          <w:szCs w:val="24"/>
        </w:rPr>
        <w:t xml:space="preserve"> dat de regeling afwisselt in de pare en onpare jaren (bijvoorbeeld de eerste helft van de zomervakantie bij de vader en de tweede helft van de zomervakantie bij de moeder tijdens de onpare jaren en de omgekeerde re</w:t>
      </w:r>
      <w:r w:rsidR="00F41C4D" w:rsidRPr="00093EE8">
        <w:rPr>
          <w:sz w:val="24"/>
          <w:szCs w:val="24"/>
        </w:rPr>
        <w:t>geling tijdens de pare jaren).</w:t>
      </w:r>
    </w:p>
    <w:p w14:paraId="546B92F7" w14:textId="24AFD318" w:rsidR="00D27B74" w:rsidRPr="00093EE8" w:rsidRDefault="00D27B74" w:rsidP="00BA48D6">
      <w:pPr>
        <w:pStyle w:val="Lijstalinea"/>
        <w:numPr>
          <w:ilvl w:val="0"/>
          <w:numId w:val="1"/>
        </w:numPr>
        <w:jc w:val="both"/>
        <w:rPr>
          <w:sz w:val="24"/>
          <w:szCs w:val="24"/>
        </w:rPr>
      </w:pPr>
      <w:r w:rsidRPr="00093EE8">
        <w:rPr>
          <w:sz w:val="24"/>
          <w:szCs w:val="24"/>
        </w:rPr>
        <w:t>Een afwisselende regeling zorgt er voor dat het kind niet ieder jaar dezelfde feestdagen bij de dezelfde ouder moet vieren</w:t>
      </w:r>
      <w:r w:rsidR="008B745C" w:rsidRPr="00093EE8">
        <w:rPr>
          <w:sz w:val="24"/>
          <w:szCs w:val="24"/>
        </w:rPr>
        <w:t xml:space="preserve"> of dezelfde vakantieperiodes telkens bij dezelfde ouder is</w:t>
      </w:r>
      <w:r w:rsidRPr="00093EE8">
        <w:rPr>
          <w:sz w:val="24"/>
          <w:szCs w:val="24"/>
        </w:rPr>
        <w:t>.</w:t>
      </w:r>
    </w:p>
    <w:p w14:paraId="3DF1E852" w14:textId="766F2582" w:rsidR="00D27B74" w:rsidRPr="00093EE8" w:rsidRDefault="00D27B74" w:rsidP="00BA48D6">
      <w:pPr>
        <w:pStyle w:val="Lijstalinea"/>
        <w:numPr>
          <w:ilvl w:val="0"/>
          <w:numId w:val="1"/>
        </w:numPr>
        <w:jc w:val="both"/>
        <w:rPr>
          <w:sz w:val="24"/>
          <w:szCs w:val="24"/>
        </w:rPr>
      </w:pPr>
      <w:r w:rsidRPr="00093EE8">
        <w:rPr>
          <w:sz w:val="24"/>
          <w:szCs w:val="24"/>
        </w:rPr>
        <w:t xml:space="preserve">Indien een regeling wordt voorzien voor verjaardagen, </w:t>
      </w:r>
      <w:r w:rsidR="00362B49">
        <w:rPr>
          <w:sz w:val="24"/>
          <w:szCs w:val="24"/>
        </w:rPr>
        <w:t>M</w:t>
      </w:r>
      <w:r w:rsidRPr="00093EE8">
        <w:rPr>
          <w:sz w:val="24"/>
          <w:szCs w:val="24"/>
        </w:rPr>
        <w:t xml:space="preserve">oederdag, </w:t>
      </w:r>
      <w:r w:rsidR="00362B49">
        <w:rPr>
          <w:sz w:val="24"/>
          <w:szCs w:val="24"/>
        </w:rPr>
        <w:t>V</w:t>
      </w:r>
      <w:r w:rsidRPr="00093EE8">
        <w:rPr>
          <w:sz w:val="24"/>
          <w:szCs w:val="24"/>
        </w:rPr>
        <w:t xml:space="preserve">aderdag,… dient </w:t>
      </w:r>
      <w:r w:rsidR="00902FA5" w:rsidRPr="00093EE8">
        <w:rPr>
          <w:sz w:val="24"/>
          <w:szCs w:val="24"/>
        </w:rPr>
        <w:t xml:space="preserve">ook </w:t>
      </w:r>
      <w:r w:rsidRPr="00093EE8">
        <w:rPr>
          <w:sz w:val="24"/>
          <w:szCs w:val="24"/>
        </w:rPr>
        <w:t>steeds begin en eindduur van het verblijf bij één van de ouders te worden vermeld</w:t>
      </w:r>
      <w:r w:rsidR="00680700" w:rsidRPr="00093EE8">
        <w:rPr>
          <w:sz w:val="24"/>
          <w:szCs w:val="24"/>
        </w:rPr>
        <w:t xml:space="preserve"> alsmede wie haalt of brengt</w:t>
      </w:r>
      <w:r w:rsidRPr="00093EE8">
        <w:rPr>
          <w:sz w:val="24"/>
          <w:szCs w:val="24"/>
        </w:rPr>
        <w:t>;</w:t>
      </w:r>
    </w:p>
    <w:p w14:paraId="03493CC5" w14:textId="0A11A6FB" w:rsidR="005D0211" w:rsidRPr="00093EE8" w:rsidRDefault="005D0211" w:rsidP="005D0211">
      <w:pPr>
        <w:jc w:val="both"/>
        <w:rPr>
          <w:b/>
          <w:sz w:val="24"/>
          <w:szCs w:val="24"/>
        </w:rPr>
      </w:pPr>
      <w:r w:rsidRPr="00093EE8">
        <w:rPr>
          <w:b/>
          <w:sz w:val="24"/>
          <w:szCs w:val="24"/>
        </w:rPr>
        <w:t>Vervoer</w:t>
      </w:r>
    </w:p>
    <w:p w14:paraId="046A5C6C" w14:textId="77777777" w:rsidR="00D27B74" w:rsidRPr="00093EE8" w:rsidRDefault="00D27B74" w:rsidP="00BA48D6">
      <w:pPr>
        <w:pStyle w:val="Lijstalinea"/>
        <w:numPr>
          <w:ilvl w:val="0"/>
          <w:numId w:val="1"/>
        </w:numPr>
        <w:jc w:val="both"/>
        <w:rPr>
          <w:sz w:val="24"/>
          <w:szCs w:val="24"/>
        </w:rPr>
      </w:pPr>
      <w:r w:rsidRPr="00093EE8">
        <w:rPr>
          <w:sz w:val="24"/>
          <w:szCs w:val="24"/>
        </w:rPr>
        <w:t>Er dient een duidelijke vervoersregeling voor het kind te word</w:t>
      </w:r>
      <w:r w:rsidR="00902FA5" w:rsidRPr="00093EE8">
        <w:rPr>
          <w:sz w:val="24"/>
          <w:szCs w:val="24"/>
        </w:rPr>
        <w:t xml:space="preserve">en voorzien, waarbij voorzien wordt </w:t>
      </w:r>
      <w:r w:rsidRPr="00093EE8">
        <w:rPr>
          <w:sz w:val="24"/>
          <w:szCs w:val="24"/>
        </w:rPr>
        <w:t xml:space="preserve">welke ouder het kind moet afhalen en </w:t>
      </w:r>
      <w:r w:rsidR="00902FA5" w:rsidRPr="00093EE8">
        <w:rPr>
          <w:sz w:val="24"/>
          <w:szCs w:val="24"/>
        </w:rPr>
        <w:t xml:space="preserve">ophalen en </w:t>
      </w:r>
      <w:r w:rsidRPr="00093EE8">
        <w:rPr>
          <w:sz w:val="24"/>
          <w:szCs w:val="24"/>
        </w:rPr>
        <w:t xml:space="preserve">waar het kind dient afgehaald </w:t>
      </w:r>
      <w:r w:rsidR="00902FA5" w:rsidRPr="00093EE8">
        <w:rPr>
          <w:sz w:val="24"/>
          <w:szCs w:val="24"/>
        </w:rPr>
        <w:t xml:space="preserve">of teruggebracht </w:t>
      </w:r>
      <w:r w:rsidRPr="00093EE8">
        <w:rPr>
          <w:sz w:val="24"/>
          <w:szCs w:val="24"/>
        </w:rPr>
        <w:t>te worden (bijvoorbeeld aan de woning van de andere ouder, op school, in de kinderopvang…);</w:t>
      </w:r>
    </w:p>
    <w:p w14:paraId="7F684B69" w14:textId="059B2533" w:rsidR="00D27B74" w:rsidRPr="00093EE8" w:rsidRDefault="00E56963" w:rsidP="00BA48D6">
      <w:pPr>
        <w:pStyle w:val="Lijstalinea"/>
        <w:numPr>
          <w:ilvl w:val="0"/>
          <w:numId w:val="1"/>
        </w:numPr>
        <w:jc w:val="both"/>
        <w:rPr>
          <w:sz w:val="24"/>
          <w:szCs w:val="24"/>
        </w:rPr>
      </w:pPr>
      <w:r>
        <w:rPr>
          <w:sz w:val="24"/>
          <w:szCs w:val="24"/>
        </w:rPr>
        <w:lastRenderedPageBreak/>
        <w:t>De ouder die instaat voor het vervoer kan een betrouwbare derde aanduiden om het vervoer te verzorgen.</w:t>
      </w:r>
      <w:bookmarkStart w:id="0" w:name="_GoBack"/>
      <w:bookmarkEnd w:id="0"/>
    </w:p>
    <w:sectPr w:rsidR="00D27B74" w:rsidRPr="00093EE8" w:rsidSect="00FD2454">
      <w:footerReference w:type="default" r:id="rId7"/>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FBF0D" w14:textId="77777777" w:rsidR="00EE74F4" w:rsidRDefault="00EE74F4" w:rsidP="0097610C">
      <w:pPr>
        <w:spacing w:after="0" w:line="240" w:lineRule="auto"/>
      </w:pPr>
      <w:r>
        <w:separator/>
      </w:r>
    </w:p>
  </w:endnote>
  <w:endnote w:type="continuationSeparator" w:id="0">
    <w:p w14:paraId="69F91ECD" w14:textId="77777777" w:rsidR="00EE74F4" w:rsidRDefault="00EE74F4" w:rsidP="00976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7489208"/>
      <w:docPartObj>
        <w:docPartGallery w:val="Page Numbers (Bottom of Page)"/>
        <w:docPartUnique/>
      </w:docPartObj>
    </w:sdtPr>
    <w:sdtEndPr/>
    <w:sdtContent>
      <w:p w14:paraId="23C24216" w14:textId="109A2DA2" w:rsidR="0055677D" w:rsidRDefault="0055677D">
        <w:pPr>
          <w:pStyle w:val="Voettekst"/>
          <w:jc w:val="right"/>
        </w:pPr>
        <w:r>
          <w:fldChar w:fldCharType="begin"/>
        </w:r>
        <w:r>
          <w:instrText>PAGE   \* MERGEFORMAT</w:instrText>
        </w:r>
        <w:r>
          <w:fldChar w:fldCharType="separate"/>
        </w:r>
        <w:r w:rsidR="00E56963" w:rsidRPr="00E56963">
          <w:rPr>
            <w:noProof/>
            <w:lang w:val="nl-NL"/>
          </w:rPr>
          <w:t>2</w:t>
        </w:r>
        <w:r>
          <w:fldChar w:fldCharType="end"/>
        </w:r>
      </w:p>
    </w:sdtContent>
  </w:sdt>
  <w:p w14:paraId="09B15C7A" w14:textId="77777777" w:rsidR="0055677D" w:rsidRDefault="0055677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2F3EA4" w14:textId="77777777" w:rsidR="00EE74F4" w:rsidRDefault="00EE74F4" w:rsidP="0097610C">
      <w:pPr>
        <w:spacing w:after="0" w:line="240" w:lineRule="auto"/>
      </w:pPr>
      <w:r>
        <w:separator/>
      </w:r>
    </w:p>
  </w:footnote>
  <w:footnote w:type="continuationSeparator" w:id="0">
    <w:p w14:paraId="20E4FC13" w14:textId="77777777" w:rsidR="00EE74F4" w:rsidRDefault="00EE74F4" w:rsidP="009761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1D294" w14:textId="77777777" w:rsidR="00FD2454" w:rsidRPr="00362B49" w:rsidRDefault="00FD2454" w:rsidP="00FD2454">
    <w:pPr>
      <w:pStyle w:val="Kop2"/>
      <w:rPr>
        <w:sz w:val="24"/>
        <w:szCs w:val="24"/>
      </w:rPr>
    </w:pPr>
    <w:r>
      <w:rPr>
        <w:noProof/>
        <w:lang w:eastAsia="nl-BE"/>
      </w:rPr>
      <w:drawing>
        <wp:inline distT="0" distB="0" distL="0" distR="0" wp14:anchorId="3C5554A8" wp14:editId="309D7F8F">
          <wp:extent cx="1876425" cy="828675"/>
          <wp:effectExtent l="0" t="0" r="9525" b="9525"/>
          <wp:docPr id="2" name="Picture 8" descr="Beschrijving: Beschrijving: Description: logo_rechtbank_pms"/>
          <wp:cNvGraphicFramePr/>
          <a:graphic xmlns:a="http://schemas.openxmlformats.org/drawingml/2006/main">
            <a:graphicData uri="http://schemas.openxmlformats.org/drawingml/2006/picture">
              <pic:pic xmlns:pic="http://schemas.openxmlformats.org/drawingml/2006/picture">
                <pic:nvPicPr>
                  <pic:cNvPr id="1" name="Picture 8" descr="Beschrijving: Beschrijving: Description: logo_rechtbank_pm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828675"/>
                  </a:xfrm>
                  <a:prstGeom prst="rect">
                    <a:avLst/>
                  </a:prstGeom>
                  <a:noFill/>
                  <a:ln>
                    <a:noFill/>
                  </a:ln>
                </pic:spPr>
              </pic:pic>
            </a:graphicData>
          </a:graphic>
        </wp:inline>
      </w:drawing>
    </w:r>
    <w:r>
      <w:tab/>
    </w:r>
    <w:r>
      <w:tab/>
      <w:t xml:space="preserve"> </w:t>
    </w:r>
    <w:r w:rsidRPr="00362B49">
      <w:rPr>
        <w:sz w:val="24"/>
        <w:szCs w:val="24"/>
      </w:rPr>
      <w:t>RECHTBANK VAN EERSTE AANLEG</w:t>
    </w:r>
    <w:r>
      <w:rPr>
        <w:sz w:val="24"/>
        <w:szCs w:val="24"/>
      </w:rPr>
      <w:t xml:space="preserve"> LEUVEN</w:t>
    </w:r>
  </w:p>
  <w:p w14:paraId="2CA870C7" w14:textId="77777777" w:rsidR="00FD2454" w:rsidRDefault="00FD2454" w:rsidP="00FD2454">
    <w:pPr>
      <w:pStyle w:val="Titel"/>
    </w:pPr>
  </w:p>
  <w:p w14:paraId="54FB432E" w14:textId="77777777" w:rsidR="00FD2454" w:rsidRPr="00362B49" w:rsidRDefault="00FD2454" w:rsidP="00FD2454">
    <w:pPr>
      <w:pStyle w:val="Titel"/>
      <w:rPr>
        <w:sz w:val="32"/>
        <w:szCs w:val="32"/>
      </w:rPr>
    </w:pPr>
    <w:r>
      <w:rPr>
        <w:sz w:val="32"/>
        <w:szCs w:val="32"/>
      </w:rPr>
      <w:t>VOORSTEL</w:t>
    </w:r>
    <w:r w:rsidRPr="00362B49">
      <w:rPr>
        <w:sz w:val="32"/>
        <w:szCs w:val="32"/>
      </w:rPr>
      <w:t xml:space="preserve"> VOOR DE OMSCHRIJVING VAN DE VERBLIJFSREGELING - 2018</w:t>
    </w:r>
  </w:p>
  <w:p w14:paraId="3FB20133" w14:textId="5C336FD0" w:rsidR="00FD2454" w:rsidRDefault="00FD245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1B1B4C"/>
    <w:multiLevelType w:val="hybridMultilevel"/>
    <w:tmpl w:val="96AA6E76"/>
    <w:lvl w:ilvl="0" w:tplc="DB6A25DA">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E07"/>
    <w:rsid w:val="00093EE8"/>
    <w:rsid w:val="001C6078"/>
    <w:rsid w:val="001D7CDE"/>
    <w:rsid w:val="002F76F3"/>
    <w:rsid w:val="00362B49"/>
    <w:rsid w:val="003954C4"/>
    <w:rsid w:val="004259D0"/>
    <w:rsid w:val="004E1A6D"/>
    <w:rsid w:val="0055677D"/>
    <w:rsid w:val="005D0211"/>
    <w:rsid w:val="00680700"/>
    <w:rsid w:val="006B51CE"/>
    <w:rsid w:val="008400ED"/>
    <w:rsid w:val="00846845"/>
    <w:rsid w:val="008B745C"/>
    <w:rsid w:val="00902FA5"/>
    <w:rsid w:val="0097610C"/>
    <w:rsid w:val="00BA48D6"/>
    <w:rsid w:val="00C23099"/>
    <w:rsid w:val="00C93E07"/>
    <w:rsid w:val="00D27B74"/>
    <w:rsid w:val="00DD2926"/>
    <w:rsid w:val="00E56963"/>
    <w:rsid w:val="00EE74F4"/>
    <w:rsid w:val="00F41C4D"/>
    <w:rsid w:val="00FD245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F8DDF1"/>
  <w15:docId w15:val="{AB64940E-DF73-4F38-9991-91522DD9F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C230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C230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2F76F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93E07"/>
    <w:pPr>
      <w:ind w:left="720"/>
      <w:contextualSpacing/>
    </w:pPr>
  </w:style>
  <w:style w:type="character" w:styleId="Verwijzingopmerking">
    <w:name w:val="annotation reference"/>
    <w:basedOn w:val="Standaardalinea-lettertype"/>
    <w:uiPriority w:val="99"/>
    <w:semiHidden/>
    <w:unhideWhenUsed/>
    <w:rsid w:val="00BA48D6"/>
    <w:rPr>
      <w:sz w:val="16"/>
      <w:szCs w:val="16"/>
    </w:rPr>
  </w:style>
  <w:style w:type="paragraph" w:styleId="Tekstopmerking">
    <w:name w:val="annotation text"/>
    <w:basedOn w:val="Standaard"/>
    <w:link w:val="TekstopmerkingChar"/>
    <w:uiPriority w:val="99"/>
    <w:semiHidden/>
    <w:unhideWhenUsed/>
    <w:rsid w:val="00BA48D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A48D6"/>
    <w:rPr>
      <w:sz w:val="20"/>
      <w:szCs w:val="20"/>
    </w:rPr>
  </w:style>
  <w:style w:type="paragraph" w:styleId="Onderwerpvanopmerking">
    <w:name w:val="annotation subject"/>
    <w:basedOn w:val="Tekstopmerking"/>
    <w:next w:val="Tekstopmerking"/>
    <w:link w:val="OnderwerpvanopmerkingChar"/>
    <w:uiPriority w:val="99"/>
    <w:semiHidden/>
    <w:unhideWhenUsed/>
    <w:rsid w:val="00BA48D6"/>
    <w:rPr>
      <w:b/>
      <w:bCs/>
    </w:rPr>
  </w:style>
  <w:style w:type="character" w:customStyle="1" w:styleId="OnderwerpvanopmerkingChar">
    <w:name w:val="Onderwerp van opmerking Char"/>
    <w:basedOn w:val="TekstopmerkingChar"/>
    <w:link w:val="Onderwerpvanopmerking"/>
    <w:uiPriority w:val="99"/>
    <w:semiHidden/>
    <w:rsid w:val="00BA48D6"/>
    <w:rPr>
      <w:b/>
      <w:bCs/>
      <w:sz w:val="20"/>
      <w:szCs w:val="20"/>
    </w:rPr>
  </w:style>
  <w:style w:type="paragraph" w:styleId="Ballontekst">
    <w:name w:val="Balloon Text"/>
    <w:basedOn w:val="Standaard"/>
    <w:link w:val="BallontekstChar"/>
    <w:uiPriority w:val="99"/>
    <w:semiHidden/>
    <w:unhideWhenUsed/>
    <w:rsid w:val="00BA48D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A48D6"/>
    <w:rPr>
      <w:rFonts w:ascii="Segoe UI" w:hAnsi="Segoe UI" w:cs="Segoe UI"/>
      <w:sz w:val="18"/>
      <w:szCs w:val="18"/>
    </w:rPr>
  </w:style>
  <w:style w:type="character" w:customStyle="1" w:styleId="Kop1Char">
    <w:name w:val="Kop 1 Char"/>
    <w:basedOn w:val="Standaardalinea-lettertype"/>
    <w:link w:val="Kop1"/>
    <w:uiPriority w:val="9"/>
    <w:rsid w:val="00C23099"/>
    <w:rPr>
      <w:rFonts w:asciiTheme="majorHAnsi" w:eastAsiaTheme="majorEastAsia" w:hAnsiTheme="majorHAnsi" w:cstheme="majorBidi"/>
      <w:b/>
      <w:bCs/>
      <w:color w:val="365F91" w:themeColor="accent1" w:themeShade="BF"/>
      <w:sz w:val="28"/>
      <w:szCs w:val="28"/>
    </w:rPr>
  </w:style>
  <w:style w:type="paragraph" w:styleId="Geenafstand">
    <w:name w:val="No Spacing"/>
    <w:uiPriority w:val="1"/>
    <w:qFormat/>
    <w:rsid w:val="00C23099"/>
    <w:pPr>
      <w:spacing w:after="0" w:line="240" w:lineRule="auto"/>
    </w:pPr>
  </w:style>
  <w:style w:type="character" w:customStyle="1" w:styleId="Kop2Char">
    <w:name w:val="Kop 2 Char"/>
    <w:basedOn w:val="Standaardalinea-lettertype"/>
    <w:link w:val="Kop2"/>
    <w:uiPriority w:val="9"/>
    <w:rsid w:val="00C23099"/>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2F76F3"/>
    <w:rPr>
      <w:rFonts w:asciiTheme="majorHAnsi" w:eastAsiaTheme="majorEastAsia" w:hAnsiTheme="majorHAnsi" w:cstheme="majorBidi"/>
      <w:b/>
      <w:bCs/>
      <w:color w:val="4F81BD" w:themeColor="accent1"/>
    </w:rPr>
  </w:style>
  <w:style w:type="paragraph" w:styleId="Koptekst">
    <w:name w:val="header"/>
    <w:basedOn w:val="Standaard"/>
    <w:link w:val="KoptekstChar"/>
    <w:uiPriority w:val="99"/>
    <w:unhideWhenUsed/>
    <w:rsid w:val="0097610C"/>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97610C"/>
  </w:style>
  <w:style w:type="paragraph" w:styleId="Voettekst">
    <w:name w:val="footer"/>
    <w:basedOn w:val="Standaard"/>
    <w:link w:val="VoettekstChar"/>
    <w:uiPriority w:val="99"/>
    <w:unhideWhenUsed/>
    <w:rsid w:val="0097610C"/>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97610C"/>
  </w:style>
  <w:style w:type="paragraph" w:styleId="Titel">
    <w:name w:val="Title"/>
    <w:basedOn w:val="Standaard"/>
    <w:next w:val="Standaard"/>
    <w:link w:val="TitelChar"/>
    <w:uiPriority w:val="10"/>
    <w:qFormat/>
    <w:rsid w:val="00362B4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362B4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BD789354.dotm</Template>
  <TotalTime>0</TotalTime>
  <Pages>2</Pages>
  <Words>524</Words>
  <Characters>2888</Characters>
  <Application>Microsoft Office Word</Application>
  <DocSecurity>4</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Elly</dc:creator>
  <cp:lastModifiedBy>Patricia Piot (FOD Justitie - SPF Justice)</cp:lastModifiedBy>
  <cp:revision>2</cp:revision>
  <cp:lastPrinted>2018-06-05T16:09:00Z</cp:lastPrinted>
  <dcterms:created xsi:type="dcterms:W3CDTF">2019-10-17T11:46:00Z</dcterms:created>
  <dcterms:modified xsi:type="dcterms:W3CDTF">2019-10-17T11:46:00Z</dcterms:modified>
</cp:coreProperties>
</file>